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5A9600A0"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B46CD7">
        <w:rPr>
          <w:rFonts w:ascii="Times New Roman" w:hAnsi="Times New Roman" w:cs="Times New Roman"/>
          <w:sz w:val="44"/>
          <w:szCs w:val="44"/>
          <w:lang w:val="az-Latn-AZ"/>
        </w:rPr>
        <w:t>İF-19</w:t>
      </w:r>
    </w:p>
    <w:p w14:paraId="70C3B9EB" w14:textId="77777777" w:rsidR="00B46CD7" w:rsidRDefault="00B46CD7" w:rsidP="00A65E84">
      <w:pPr>
        <w:jc w:val="center"/>
        <w:rPr>
          <w:rFonts w:ascii="Times New Roman" w:hAnsi="Times New Roman" w:cs="Times New Roman"/>
          <w:sz w:val="44"/>
          <w:szCs w:val="44"/>
          <w:lang w:val="az-Latn-AZ"/>
        </w:rPr>
      </w:pPr>
      <w:r>
        <w:rPr>
          <w:rFonts w:ascii="Times New Roman" w:hAnsi="Times New Roman" w:cs="Times New Roman"/>
          <w:sz w:val="44"/>
          <w:szCs w:val="44"/>
          <w:lang w:val="az-Latn-AZ"/>
        </w:rPr>
        <w:t>Əczaçılıq botanikası 1</w:t>
      </w:r>
    </w:p>
    <w:p w14:paraId="23B7F907" w14:textId="1D7DB2FE"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Si</w:t>
      </w:r>
      <w:r w:rsidR="00A65E84" w:rsidRPr="0094494B">
        <w:rPr>
          <w:rFonts w:ascii="Times New Roman" w:hAnsi="Times New Roman" w:cs="Times New Roman"/>
          <w:sz w:val="44"/>
          <w:szCs w:val="44"/>
        </w:rPr>
        <w:t>llabus</w:t>
      </w:r>
    </w:p>
    <w:p w14:paraId="2921EA48" w14:textId="0C3DB26A"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I semestr, 2023-2024-cü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417BD719"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C63BD8">
        <w:rPr>
          <w:rFonts w:ascii="Times New Roman" w:hAnsi="Times New Roman" w:cs="Times New Roman"/>
          <w:sz w:val="24"/>
          <w:szCs w:val="24"/>
        </w:rPr>
        <w:t>Əsas (baza) ali tibb təhsili</w:t>
      </w:r>
    </w:p>
    <w:p w14:paraId="69C129F1" w14:textId="73F26534"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8B33FA" w:rsidRPr="008B33FA">
        <w:rPr>
          <w:rFonts w:ascii="Times New Roman" w:hAnsi="Times New Roman" w:cs="Times New Roman"/>
          <w:sz w:val="24"/>
          <w:szCs w:val="24"/>
        </w:rPr>
        <w:t>Əczaçılıq</w:t>
      </w:r>
    </w:p>
    <w:p w14:paraId="480DB19E" w14:textId="2245BDF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5158AD" w:rsidRPr="005158AD">
        <w:rPr>
          <w:rFonts w:ascii="Times New Roman" w:hAnsi="Times New Roman" w:cs="Times New Roman"/>
          <w:sz w:val="24"/>
          <w:szCs w:val="24"/>
        </w:rPr>
        <w:t>Məcburi</w:t>
      </w:r>
      <w:r w:rsidRPr="005158AD">
        <w:rPr>
          <w:rFonts w:ascii="Times New Roman" w:hAnsi="Times New Roman" w:cs="Times New Roman"/>
          <w:sz w:val="24"/>
          <w:szCs w:val="24"/>
        </w:rPr>
        <w:t xml:space="preserve"> </w:t>
      </w:r>
    </w:p>
    <w:p w14:paraId="5063C879" w14:textId="68C1944F"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8B33FA">
        <w:rPr>
          <w:rFonts w:ascii="Times New Roman" w:hAnsi="Times New Roman" w:cs="Times New Roman"/>
          <w:b/>
          <w:bCs/>
          <w:sz w:val="24"/>
          <w:szCs w:val="24"/>
        </w:rPr>
        <w:t>3</w:t>
      </w:r>
      <w:r w:rsidR="00C63BD8">
        <w:rPr>
          <w:rFonts w:ascii="Times New Roman" w:hAnsi="Times New Roman" w:cs="Times New Roman"/>
          <w:b/>
          <w:bCs/>
          <w:sz w:val="24"/>
          <w:szCs w:val="24"/>
        </w:rPr>
        <w:t xml:space="preserve"> kredit</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4E9DBA5C" w:rsidR="005B3B6B" w:rsidRPr="00C63BD8" w:rsidRDefault="00F510C0" w:rsidP="005B3B6B">
            <w:pPr>
              <w:pStyle w:val="a3"/>
              <w:spacing w:after="0" w:line="240" w:lineRule="auto"/>
              <w:ind w:left="0"/>
              <w:jc w:val="both"/>
              <w:rPr>
                <w:rFonts w:ascii="Times New Roman" w:eastAsia="Times New Roman" w:hAnsi="Times New Roman" w:cs="Times New Roman"/>
                <w:b w:val="0"/>
                <w:sz w:val="24"/>
                <w:szCs w:val="24"/>
                <w:lang w:val="az-Latn-AZ"/>
              </w:rPr>
            </w:pPr>
            <w:r w:rsidRPr="00C63BD8">
              <w:rPr>
                <w:rFonts w:ascii="Times New Roman" w:eastAsia="Times New Roman" w:hAnsi="Times New Roman" w:cs="Times New Roman"/>
                <w:b w:val="0"/>
                <w:sz w:val="24"/>
                <w:szCs w:val="24"/>
                <w:lang w:val="az-Latn-AZ"/>
              </w:rPr>
              <w:t>Farmakoqnoziya</w:t>
            </w:r>
          </w:p>
        </w:tc>
        <w:tc>
          <w:tcPr>
            <w:tcW w:w="1283" w:type="dxa"/>
          </w:tcPr>
          <w:p w14:paraId="4B7A1E9E" w14:textId="68D03EC6" w:rsidR="005B3B6B" w:rsidRPr="00C63BD8" w:rsidRDefault="009F0059"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bCs/>
                <w:sz w:val="24"/>
                <w:szCs w:val="24"/>
                <w:lang w:val="az-Latn-AZ"/>
              </w:rPr>
              <w:t>Ənvər Qasımzadə küçəsi 16, 2 saylı  korpus, IV mərtəbə</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070F598E"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C63BD8">
        <w:rPr>
          <w:rFonts w:ascii="Times New Roman" w:hAnsi="Times New Roman" w:cs="Times New Roman"/>
          <w:iCs/>
          <w:sz w:val="24"/>
          <w:szCs w:val="24"/>
          <w:lang w:val="az-Latn-AZ"/>
        </w:rPr>
        <w:t>Azə</w:t>
      </w:r>
      <w:r w:rsidR="00C63BD8">
        <w:rPr>
          <w:rFonts w:ascii="Times New Roman" w:hAnsi="Times New Roman" w:cs="Times New Roman"/>
          <w:iCs/>
          <w:sz w:val="24"/>
          <w:szCs w:val="24"/>
          <w:lang w:val="az-Latn-AZ"/>
        </w:rPr>
        <w:t>rbaycan</w:t>
      </w:r>
      <w:r w:rsidR="00B7333C">
        <w:rPr>
          <w:rFonts w:ascii="Times New Roman" w:hAnsi="Times New Roman" w:cs="Times New Roman"/>
          <w:iCs/>
          <w:sz w:val="24"/>
          <w:szCs w:val="24"/>
          <w:lang w:val="az-Latn-AZ"/>
        </w:rPr>
        <w:t xml:space="preserve"> </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0462845F" w14:textId="7FEBAA65" w:rsidR="002B22FE" w:rsidRPr="00C63BD8"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İsayev Cavanşir İsa o, professor, kafedra müdiri, </w:t>
      </w:r>
      <w:hyperlink r:id="rId9" w:history="1">
        <w:r w:rsidRPr="00C63BD8">
          <w:rPr>
            <w:rStyle w:val="a4"/>
            <w:rFonts w:ascii="Times New Roman" w:hAnsi="Times New Roman" w:cs="Times New Roman"/>
            <w:lang w:val="az-Latn-AZ"/>
          </w:rPr>
          <w:t>isayev.cavanshir@amu.edu.az</w:t>
        </w:r>
      </w:hyperlink>
      <w:r w:rsidR="00C63BD8" w:rsidRPr="00C63BD8">
        <w:rPr>
          <w:rStyle w:val="a4"/>
          <w:rFonts w:ascii="Times New Roman" w:hAnsi="Times New Roman" w:cs="Times New Roman"/>
          <w:u w:val="none"/>
          <w:lang w:val="az-Latn-AZ"/>
        </w:rPr>
        <w:t xml:space="preserve"> </w:t>
      </w:r>
      <w:r w:rsidR="00C63BD8" w:rsidRPr="00C63BD8">
        <w:rPr>
          <w:rFonts w:ascii="Times New Roman" w:hAnsi="Times New Roman" w:cs="Times New Roman"/>
          <w:lang w:val="az-Latn-AZ"/>
        </w:rPr>
        <w:t>iş saatı: 8.30-16.15, əlaqə forması, mail</w:t>
      </w:r>
      <w:r w:rsidR="00C63BD8">
        <w:rPr>
          <w:rFonts w:ascii="Times New Roman" w:hAnsi="Times New Roman" w:cs="Times New Roman"/>
          <w:lang w:val="az-Latn-AZ"/>
        </w:rPr>
        <w:t>,</w:t>
      </w:r>
      <w:r w:rsidR="00C63BD8" w:rsidRP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10.00-14.00, 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12.00-16.00, III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 xml:space="preserve">- 10.00-12.00, </w:t>
      </w:r>
      <w:r w:rsidR="00C63BD8">
        <w:rPr>
          <w:rStyle w:val="a4"/>
          <w:rFonts w:ascii="Times New Roman" w:hAnsi="Times New Roman" w:cs="Times New Roman"/>
          <w:color w:val="auto"/>
          <w:u w:val="none"/>
          <w:lang w:val="az-Latn-AZ"/>
        </w:rPr>
        <w:t xml:space="preserve">IV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 xml:space="preserve">10.00-14.00, </w:t>
      </w:r>
      <w:r w:rsidR="00C63BD8">
        <w:rPr>
          <w:rStyle w:val="a4"/>
          <w:rFonts w:ascii="Times New Roman" w:hAnsi="Times New Roman" w:cs="Times New Roman"/>
          <w:color w:val="auto"/>
          <w:u w:val="none"/>
          <w:lang w:val="az-Latn-AZ"/>
        </w:rPr>
        <w:t xml:space="preserve">V gün - </w:t>
      </w:r>
      <w:r w:rsidRPr="00C63BD8">
        <w:rPr>
          <w:rStyle w:val="a4"/>
          <w:rFonts w:ascii="Times New Roman" w:hAnsi="Times New Roman" w:cs="Times New Roman"/>
          <w:color w:val="auto"/>
          <w:u w:val="none"/>
          <w:lang w:val="az-Latn-AZ"/>
        </w:rPr>
        <w:t>10:00-14:00)</w:t>
      </w:r>
      <w:bookmarkStart w:id="0" w:name="_Hlk146148416"/>
    </w:p>
    <w:bookmarkEnd w:id="0"/>
    <w:p w14:paraId="527CE051" w14:textId="6E1A87FA" w:rsidR="002B22FE" w:rsidRPr="00C63BD8"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Məmmədova Nərgiz Həbib qızı, dosent, </w:t>
      </w:r>
      <w:hyperlink r:id="rId10" w:history="1">
        <w:r w:rsidRPr="00C63BD8">
          <w:rPr>
            <w:rStyle w:val="a4"/>
            <w:rFonts w:ascii="Times New Roman" w:hAnsi="Times New Roman" w:cs="Times New Roman"/>
            <w:lang w:val="az-Latn-AZ"/>
          </w:rPr>
          <w:t>nmemmedova1@amu.edu.az</w:t>
        </w:r>
      </w:hyperlink>
      <w:bookmarkStart w:id="1" w:name="_Hlk146149473"/>
      <w:r w:rsidR="00C63BD8">
        <w:rPr>
          <w:rFonts w:ascii="Times New Roman" w:hAnsi="Times New Roman" w:cs="Times New Roman"/>
          <w:lang w:val="az-Latn-AZ"/>
        </w:rPr>
        <w:t xml:space="preserve"> </w:t>
      </w:r>
      <w:r w:rsidRPr="00C63BD8">
        <w:rPr>
          <w:rFonts w:ascii="Times New Roman" w:hAnsi="Times New Roman" w:cs="Times New Roman"/>
          <w:lang w:val="az-Latn-AZ"/>
        </w:rPr>
        <w:t>iş saatı: 8.30-16.15, əlaqə forması, mail</w:t>
      </w:r>
      <w:bookmarkEnd w:id="1"/>
      <w:r w:rsidR="00C63BD8">
        <w:rPr>
          <w:rFonts w:ascii="Times New Roman" w:hAnsi="Times New Roman" w:cs="Times New Roman"/>
          <w:lang w:val="az-Latn-AZ"/>
        </w:rPr>
        <w:t>, (V gün - 8.30-16.00</w:t>
      </w:r>
      <w:r w:rsidR="00B00BC0">
        <w:rPr>
          <w:rFonts w:ascii="Times New Roman" w:hAnsi="Times New Roman" w:cs="Times New Roman"/>
          <w:lang w:val="az-Latn-AZ"/>
        </w:rPr>
        <w:t>)</w:t>
      </w:r>
    </w:p>
    <w:p w14:paraId="1BB658EC" w14:textId="4B453965" w:rsidR="002B22FE" w:rsidRPr="004947FA" w:rsidRDefault="002B22FE" w:rsidP="004947FA">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Hacıyeva E</w:t>
      </w:r>
      <w:r w:rsidR="00C63BD8" w:rsidRPr="00C63BD8">
        <w:rPr>
          <w:rFonts w:ascii="Times New Roman" w:hAnsi="Times New Roman" w:cs="Times New Roman"/>
          <w:lang w:val="az-Latn-AZ"/>
        </w:rPr>
        <w:t>smira Mirbaba qızı, dosent, 0.5</w:t>
      </w:r>
      <w:r w:rsidRPr="00C63BD8">
        <w:rPr>
          <w:rFonts w:ascii="Times New Roman" w:hAnsi="Times New Roman" w:cs="Times New Roman"/>
          <w:lang w:val="az-Latn-AZ"/>
        </w:rPr>
        <w:t xml:space="preserve">, </w:t>
      </w:r>
      <w:hyperlink r:id="rId11" w:history="1">
        <w:r w:rsidRPr="00C63BD8">
          <w:rPr>
            <w:rStyle w:val="a4"/>
            <w:rFonts w:ascii="Times New Roman" w:hAnsi="Times New Roman" w:cs="Times New Roman"/>
            <w:lang w:val="az-Latn-AZ"/>
          </w:rPr>
          <w:t>ehaciyeva@amu.edu.az</w:t>
        </w:r>
      </w:hyperlink>
      <w:r w:rsidR="00C63BD8" w:rsidRPr="00C63BD8">
        <w:rPr>
          <w:rStyle w:val="a4"/>
          <w:rFonts w:ascii="Times New Roman" w:hAnsi="Times New Roman" w:cs="Times New Roman"/>
          <w:lang w:val="az-Latn-AZ"/>
        </w:rPr>
        <w:t xml:space="preserve"> </w:t>
      </w:r>
      <w:r w:rsidR="004947FA" w:rsidRPr="00C63BD8">
        <w:rPr>
          <w:rFonts w:ascii="Times New Roman" w:hAnsi="Times New Roman" w:cs="Times New Roman"/>
          <w:lang w:val="az-Latn-AZ"/>
        </w:rPr>
        <w:t>iş saatı: 8.30-12.06, əlaqə forması, mail</w:t>
      </w:r>
      <w:r w:rsidR="004947FA">
        <w:rPr>
          <w:rFonts w:ascii="Times New Roman" w:hAnsi="Times New Roman" w:cs="Times New Roman"/>
          <w:lang w:val="az-Latn-AZ"/>
        </w:rPr>
        <w:t xml:space="preserve"> (</w:t>
      </w:r>
      <w:r w:rsidRPr="004947FA">
        <w:rPr>
          <w:rStyle w:val="a4"/>
          <w:rFonts w:ascii="Times New Roman" w:hAnsi="Times New Roman" w:cs="Times New Roman"/>
          <w:color w:val="auto"/>
          <w:u w:val="none"/>
          <w:lang w:val="az-Latn-AZ"/>
        </w:rPr>
        <w:t>I,</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xml:space="preserve"> II,</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IV</w:t>
      </w:r>
      <w:r w:rsidRPr="004947FA">
        <w:rPr>
          <w:rStyle w:val="a4"/>
          <w:rFonts w:ascii="Times New Roman" w:hAnsi="Times New Roman" w:cs="Times New Roman"/>
          <w:color w:val="auto"/>
          <w:u w:val="none"/>
          <w:lang w:val="az-Latn-AZ"/>
        </w:rPr>
        <w:t>,</w:t>
      </w:r>
      <w:r w:rsidR="004947FA">
        <w:rPr>
          <w:rStyle w:val="a4"/>
          <w:rFonts w:ascii="Times New Roman" w:hAnsi="Times New Roman" w:cs="Times New Roman"/>
          <w:color w:val="auto"/>
          <w:u w:val="none"/>
          <w:lang w:val="az-Latn-AZ"/>
        </w:rPr>
        <w:t xml:space="preserve"> V günlər</w:t>
      </w:r>
      <w:r w:rsidRPr="004947FA">
        <w:rPr>
          <w:rStyle w:val="a4"/>
          <w:rFonts w:ascii="Times New Roman" w:hAnsi="Times New Roman" w:cs="Times New Roman"/>
          <w:color w:val="auto"/>
          <w:u w:val="none"/>
          <w:lang w:val="az-Latn-AZ"/>
        </w:rPr>
        <w:t>:14:00-18:00)</w:t>
      </w:r>
    </w:p>
    <w:p w14:paraId="3D7E12E0" w14:textId="4D223B25" w:rsidR="002B22FE" w:rsidRPr="004947FA" w:rsidRDefault="002B22FE" w:rsidP="004947FA">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Zülfüqarova Mehriban Balabəy qızı, baş müə</w:t>
      </w:r>
      <w:r w:rsidR="004947FA">
        <w:rPr>
          <w:rFonts w:ascii="Times New Roman" w:hAnsi="Times New Roman" w:cs="Times New Roman"/>
          <w:lang w:val="az-Latn-AZ"/>
        </w:rPr>
        <w:t>llim</w:t>
      </w:r>
      <w:r w:rsidRPr="004947FA">
        <w:rPr>
          <w:rFonts w:ascii="Times New Roman" w:hAnsi="Times New Roman" w:cs="Times New Roman"/>
          <w:lang w:val="az-Latn-AZ"/>
        </w:rPr>
        <w:t>,</w:t>
      </w:r>
      <w:r w:rsidR="004947FA">
        <w:rPr>
          <w:rFonts w:ascii="Times New Roman" w:hAnsi="Times New Roman" w:cs="Times New Roman"/>
          <w:lang w:val="az-Latn-AZ"/>
        </w:rPr>
        <w:t xml:space="preserve"> 0.5, </w:t>
      </w:r>
      <w:hyperlink r:id="rId12" w:history="1">
        <w:r w:rsidRPr="004947FA">
          <w:rPr>
            <w:rStyle w:val="a4"/>
            <w:rFonts w:ascii="Times New Roman" w:hAnsi="Times New Roman" w:cs="Times New Roman"/>
            <w:lang w:val="az-Latn-AZ"/>
          </w:rPr>
          <w:t>mzulfiqarova@amu.edu.az</w:t>
        </w:r>
      </w:hyperlink>
      <w:r w:rsidRPr="004947FA">
        <w:rPr>
          <w:rFonts w:ascii="Times New Roman" w:hAnsi="Times New Roman" w:cs="Times New Roman"/>
          <w:lang w:val="az-Latn-AZ"/>
        </w:rPr>
        <w:t xml:space="preserve"> </w:t>
      </w:r>
      <w:r w:rsidR="004947FA" w:rsidRPr="004947FA">
        <w:rPr>
          <w:rFonts w:ascii="Times New Roman" w:hAnsi="Times New Roman" w:cs="Times New Roman"/>
          <w:lang w:val="az-Latn-AZ"/>
        </w:rPr>
        <w:t>iş saatı: 8.30-12.06, əlaqə forması, mail</w:t>
      </w:r>
      <w:r w:rsidR="004947FA">
        <w:rPr>
          <w:rFonts w:ascii="Times New Roman" w:hAnsi="Times New Roman" w:cs="Times New Roman"/>
          <w:lang w:val="az-Latn-AZ"/>
        </w:rPr>
        <w:t xml:space="preserve">, </w:t>
      </w:r>
      <w:r w:rsidRPr="004947FA">
        <w:rPr>
          <w:rFonts w:ascii="Times New Roman" w:hAnsi="Times New Roman" w:cs="Times New Roman"/>
          <w:lang w:val="az-Latn-AZ"/>
        </w:rPr>
        <w:t>(I</w:t>
      </w:r>
      <w:r w:rsidR="004947FA">
        <w:rPr>
          <w:rFonts w:ascii="Times New Roman" w:hAnsi="Times New Roman" w:cs="Times New Roman"/>
          <w:lang w:val="az-Latn-AZ"/>
        </w:rPr>
        <w:t xml:space="preserve"> gün - 12:00-14:00,V gün </w:t>
      </w:r>
      <w:r w:rsidRPr="004947FA">
        <w:rPr>
          <w:rFonts w:ascii="Times New Roman" w:hAnsi="Times New Roman" w:cs="Times New Roman"/>
          <w:lang w:val="az-Latn-AZ"/>
        </w:rPr>
        <w:t xml:space="preserve">- 12:00-14:00) </w:t>
      </w:r>
    </w:p>
    <w:p w14:paraId="28A6FD9C" w14:textId="40DAF5ED"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lastRenderedPageBreak/>
        <w:t xml:space="preserve">Qocayeva Fəridə Əhmədağa qızı, </w:t>
      </w:r>
      <w:bookmarkStart w:id="2" w:name="_Hlk146150999"/>
      <w:r w:rsidRPr="004947FA">
        <w:rPr>
          <w:rFonts w:ascii="Times New Roman" w:hAnsi="Times New Roman" w:cs="Times New Roman"/>
          <w:lang w:val="az-Latn-AZ"/>
        </w:rPr>
        <w:t>baş müəllim 0.5,</w:t>
      </w:r>
      <w:r w:rsidR="004947FA">
        <w:rPr>
          <w:rStyle w:val="a4"/>
          <w:rFonts w:ascii="Times New Roman" w:hAnsi="Times New Roman" w:cs="Times New Roman"/>
          <w:lang w:val="az-Latn-AZ"/>
        </w:rPr>
        <w:t xml:space="preserve"> </w:t>
      </w:r>
      <w:hyperlink r:id="rId13" w:history="1">
        <w:r w:rsidR="004947FA" w:rsidRPr="00231D47">
          <w:rPr>
            <w:rStyle w:val="a4"/>
            <w:rFonts w:ascii="Times New Roman" w:hAnsi="Times New Roman" w:cs="Times New Roman"/>
            <w:lang w:val="az-Latn-AZ"/>
          </w:rPr>
          <w:t>fqocayeva@amu.edu.az</w:t>
        </w:r>
      </w:hyperlink>
      <w:r w:rsidR="004947FA">
        <w:rPr>
          <w:rStyle w:val="a4"/>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w:t>
      </w:r>
      <w:r w:rsidR="004947FA">
        <w:rPr>
          <w:rFonts w:ascii="Times New Roman" w:hAnsi="Times New Roman" w:cs="Times New Roman"/>
          <w:lang w:val="az-Latn-AZ"/>
        </w:rPr>
        <w:t>iş saatı: 8.30-12.00</w:t>
      </w:r>
      <w:r w:rsidR="004947FA" w:rsidRPr="004947FA">
        <w:rPr>
          <w:rFonts w:ascii="Times New Roman" w:hAnsi="Times New Roman" w:cs="Times New Roman"/>
          <w:lang w:val="az-Latn-AZ"/>
        </w:rPr>
        <w:t>, əlaqə forması, mail</w:t>
      </w:r>
      <w:r w:rsidR="004947FA">
        <w:rPr>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(I gün </w:t>
      </w:r>
      <w:r w:rsidRPr="004947FA">
        <w:rPr>
          <w:rStyle w:val="a4"/>
          <w:rFonts w:ascii="Times New Roman" w:hAnsi="Times New Roman" w:cs="Times New Roman"/>
          <w:color w:val="auto"/>
          <w:u w:val="none"/>
          <w:lang w:val="az-Latn-AZ"/>
        </w:rPr>
        <w:t>- 12.00-14.00; II</w:t>
      </w:r>
      <w:r w:rsidR="004947FA">
        <w:rPr>
          <w:rStyle w:val="a4"/>
          <w:rFonts w:ascii="Times New Roman" w:hAnsi="Times New Roman" w:cs="Times New Roman"/>
          <w:color w:val="auto"/>
          <w:u w:val="none"/>
          <w:lang w:val="az-Latn-AZ"/>
        </w:rPr>
        <w:t xml:space="preserve"> gün -10.00-12.00; IV gün -</w:t>
      </w:r>
      <w:r w:rsidRPr="004947FA">
        <w:rPr>
          <w:rStyle w:val="a4"/>
          <w:rFonts w:ascii="Times New Roman" w:hAnsi="Times New Roman" w:cs="Times New Roman"/>
          <w:color w:val="auto"/>
          <w:u w:val="none"/>
          <w:lang w:val="az-Latn-AZ"/>
        </w:rPr>
        <w:t xml:space="preserve"> 12.00-14.00</w:t>
      </w:r>
      <w:bookmarkStart w:id="3" w:name="_Hlk146150196"/>
      <w:bookmarkStart w:id="4" w:name="_Hlk146149685"/>
      <w:r w:rsidRPr="004947FA">
        <w:rPr>
          <w:rStyle w:val="a4"/>
          <w:rFonts w:ascii="Times New Roman" w:hAnsi="Times New Roman" w:cs="Times New Roman"/>
          <w:color w:val="auto"/>
          <w:u w:val="none"/>
          <w:lang w:val="az-Latn-AZ"/>
        </w:rPr>
        <w:t>)</w:t>
      </w:r>
      <w:bookmarkEnd w:id="3"/>
    </w:p>
    <w:bookmarkEnd w:id="2"/>
    <w:p w14:paraId="295C022B" w14:textId="15D8D0F1"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 xml:space="preserve">Məmmədova Vaqidə Vaqif qızı, assistant 0,5, </w:t>
      </w:r>
      <w:hyperlink r:id="rId14" w:history="1">
        <w:r w:rsidRPr="004947FA">
          <w:rPr>
            <w:rStyle w:val="a4"/>
            <w:rFonts w:ascii="Times New Roman" w:hAnsi="Times New Roman" w:cs="Times New Roman"/>
            <w:lang w:val="az-Latn-AZ"/>
          </w:rPr>
          <w:t>vmemmedova@amu.edu.az</w:t>
        </w:r>
      </w:hyperlink>
      <w:r w:rsidR="004947FA">
        <w:rPr>
          <w:rStyle w:val="a4"/>
          <w:rFonts w:ascii="Times New Roman" w:hAnsi="Times New Roman" w:cs="Times New Roman"/>
          <w:color w:val="auto"/>
          <w:u w:val="none"/>
          <w:lang w:val="az-Latn-AZ"/>
        </w:rPr>
        <w:t xml:space="preserve"> </w:t>
      </w:r>
      <w:r w:rsidR="004947FA" w:rsidRPr="004947FA">
        <w:rPr>
          <w:rFonts w:ascii="Times New Roman" w:hAnsi="Times New Roman" w:cs="Times New Roman"/>
          <w:lang w:val="az-Latn-AZ"/>
        </w:rPr>
        <w:t>iş saatı: 8.30-12.06, əlaqə forması, mail</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gün -12.00 - 13.00, IV gün -12.00 - 13.00, V gün </w:t>
      </w:r>
      <w:r w:rsidRPr="004947FA">
        <w:rPr>
          <w:rStyle w:val="a4"/>
          <w:rFonts w:ascii="Times New Roman" w:hAnsi="Times New Roman" w:cs="Times New Roman"/>
          <w:color w:val="auto"/>
          <w:u w:val="none"/>
          <w:lang w:val="az-Latn-AZ"/>
        </w:rPr>
        <w:t>- 14.00 - 15.00)</w:t>
      </w:r>
    </w:p>
    <w:bookmarkEnd w:id="4"/>
    <w:p w14:paraId="521E7022" w14:textId="0484F37A" w:rsidR="00FB0226" w:rsidRPr="002C6C8D" w:rsidRDefault="004947FA" w:rsidP="00D95612">
      <w:pPr>
        <w:pStyle w:val="a3"/>
        <w:numPr>
          <w:ilvl w:val="0"/>
          <w:numId w:val="21"/>
        </w:numPr>
        <w:jc w:val="both"/>
        <w:rPr>
          <w:rStyle w:val="a4"/>
          <w:rFonts w:ascii="Times New Roman" w:hAnsi="Times New Roman" w:cs="Times New Roman"/>
          <w:color w:val="auto"/>
          <w:u w:val="none"/>
          <w:lang w:val="az-Latn-AZ"/>
        </w:rPr>
      </w:pPr>
      <w:r w:rsidRPr="004947FA">
        <w:rPr>
          <w:rFonts w:ascii="Times New Roman" w:hAnsi="Times New Roman" w:cs="Times New Roman"/>
          <w:lang w:val="az-Latn-AZ"/>
        </w:rPr>
        <w:t xml:space="preserve">Tədris köməkçisi: </w:t>
      </w:r>
      <w:r w:rsidR="002B22FE" w:rsidRPr="004947FA">
        <w:rPr>
          <w:rFonts w:ascii="Times New Roman" w:hAnsi="Times New Roman" w:cs="Times New Roman"/>
          <w:lang w:val="az-Latn-AZ"/>
        </w:rPr>
        <w:t xml:space="preserve">Osmanova Raziyə Mubariz qızı, baş preparator, </w:t>
      </w:r>
      <w:hyperlink r:id="rId15" w:history="1">
        <w:r w:rsidR="002B22FE" w:rsidRPr="004947FA">
          <w:rPr>
            <w:rStyle w:val="a4"/>
            <w:rFonts w:ascii="Times New Roman" w:hAnsi="Times New Roman" w:cs="Times New Roman"/>
            <w:lang w:val="az-Latn-AZ"/>
          </w:rPr>
          <w:t>department_pharmacognosy@amu.edu.az</w:t>
        </w:r>
      </w:hyperlink>
      <w:r w:rsidR="002B22FE" w:rsidRPr="004947FA">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9"/>
        <w:gridCol w:w="6220"/>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36B04A44" w14:textId="2C38A6E9" w:rsidR="003A3C56" w:rsidRPr="0094494B" w:rsidRDefault="00236D5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719EAF58"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0716B59D" w:rsidR="005B3B6B" w:rsidRPr="0094494B" w:rsidRDefault="004947FA"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w:t>
            </w:r>
            <w:r w:rsidR="00FF4C48">
              <w:rPr>
                <w:rFonts w:ascii="Times New Roman" w:hAnsi="Times New Roman" w:cs="Times New Roman"/>
              </w:rPr>
              <w:t>oxdur</w:t>
            </w: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3C7988F5" w:rsidR="005B3B6B" w:rsidRPr="00FF4C48" w:rsidRDefault="00FF4C48"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az-Latn-AZ"/>
              </w:rPr>
              <w:t>Ə</w:t>
            </w:r>
            <w:r w:rsidR="004947FA">
              <w:rPr>
                <w:rFonts w:ascii="Times New Roman" w:hAnsi="Times New Roman" w:cs="Times New Roman"/>
                <w:lang w:val="az-Latn-AZ"/>
              </w:rPr>
              <w:t>czaçılıq botanikası 2</w:t>
            </w: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3D00C370" w14:textId="5D37AA0B" w:rsidR="00877814" w:rsidRPr="00877814" w:rsidRDefault="00877814" w:rsidP="005B3B6B">
      <w:pPr>
        <w:shd w:val="clear" w:color="auto" w:fill="FFFFFF"/>
        <w:spacing w:after="0" w:line="240" w:lineRule="auto"/>
        <w:jc w:val="both"/>
        <w:rPr>
          <w:rFonts w:ascii="Times New Roman" w:eastAsia="Times New Roman" w:hAnsi="Times New Roman" w:cs="Times New Roman"/>
          <w:sz w:val="24"/>
          <w:szCs w:val="24"/>
          <w:lang w:val="az-Latn-AZ"/>
        </w:rPr>
      </w:pPr>
      <w:r w:rsidRPr="00877814">
        <w:rPr>
          <w:rFonts w:ascii="Times New Roman" w:eastAsia="Times New Roman" w:hAnsi="Times New Roman" w:cs="Times New Roman"/>
          <w:sz w:val="24"/>
          <w:szCs w:val="24"/>
          <w:lang w:val="az-Latn-AZ"/>
        </w:rPr>
        <w:t>Gələcək əczaçılarda Əczaçılıq botanikası 1 fənni üzrə sistemli biliklər və müxtəlif sistematik qruplara mənsub olan dərman bitkilərinin toxuma və orqanlarının təsvir etmə və təyin etmə bacarıqlarının  formalaşdırılması.</w:t>
      </w:r>
    </w:p>
    <w:p w14:paraId="3B8355C4" w14:textId="77777777" w:rsidR="00877814" w:rsidRPr="0094494B" w:rsidRDefault="00877814"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22EE0A0A" w14:textId="15493CBA"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455CD0">
        <w:rPr>
          <w:rFonts w:ascii="Times New Roman" w:hAnsi="Times New Roman" w:cs="Times New Roman"/>
          <w:b/>
          <w:sz w:val="24"/>
          <w:szCs w:val="24"/>
          <w:lang w:val="az-Latn-AZ"/>
        </w:rPr>
        <w:t xml:space="preserve"> (5-9</w:t>
      </w:r>
      <w:r w:rsidR="00BF6DB1">
        <w:rPr>
          <w:rFonts w:ascii="Times New Roman" w:hAnsi="Times New Roman" w:cs="Times New Roman"/>
          <w:b/>
          <w:sz w:val="24"/>
          <w:szCs w:val="24"/>
          <w:lang w:val="az-Latn-AZ"/>
        </w:rPr>
        <w:t xml:space="preserve"> təlim nəticəsi göstərin</w:t>
      </w:r>
      <w:r w:rsidR="00455CD0">
        <w:rPr>
          <w:rFonts w:ascii="Times New Roman" w:hAnsi="Times New Roman" w:cs="Times New Roman"/>
          <w:b/>
          <w:sz w:val="24"/>
          <w:szCs w:val="24"/>
          <w:lang w:val="az-Latn-AZ"/>
        </w:rPr>
        <w:t>)</w:t>
      </w:r>
    </w:p>
    <w:p w14:paraId="7526E3B4" w14:textId="4FD8D569" w:rsidR="00877814" w:rsidRPr="004947FA" w:rsidRDefault="00877814"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Bitki aləminin inkişafının əsas bioloji qanunauyğunluqlarını</w:t>
      </w:r>
      <w:r w:rsidR="00236D51" w:rsidRPr="004947FA">
        <w:rPr>
          <w:rFonts w:ascii="Times New Roman" w:eastAsia="Times New Roman" w:hAnsi="Times New Roman" w:cs="Times New Roman"/>
          <w:iCs/>
          <w:sz w:val="24"/>
          <w:szCs w:val="24"/>
          <w:lang w:val="az-Latn-AZ"/>
        </w:rPr>
        <w:t xml:space="preserve"> və fizioloji proseslərinin</w:t>
      </w:r>
      <w:r w:rsidRPr="004947FA">
        <w:rPr>
          <w:rFonts w:ascii="Times New Roman" w:eastAsia="Times New Roman" w:hAnsi="Times New Roman" w:cs="Times New Roman"/>
          <w:iCs/>
          <w:sz w:val="24"/>
          <w:szCs w:val="24"/>
          <w:lang w:val="az-Latn-AZ"/>
        </w:rPr>
        <w:t xml:space="preserve">  əsaslarını bilmək</w:t>
      </w:r>
    </w:p>
    <w:p w14:paraId="6FFA5DB5" w14:textId="1A5C13C4" w:rsidR="00877814" w:rsidRPr="004947FA" w:rsidRDefault="00877814"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Bitki hüceyrəsi və toxumaları haqqında əsas anlayışları, dərman bitki xammalının təyinində istifadə olunan diaqnostik əlamətləri, bitki orqanizmində gedən əsas fizioloji əsaslarını bilmək</w:t>
      </w:r>
    </w:p>
    <w:p w14:paraId="3DD7CE3E" w14:textId="596EF854" w:rsidR="00146196" w:rsidRPr="004947FA" w:rsidRDefault="00146196"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Botaniki mikrotexnika ilə işləməyi, mikropreparatların hazırlanması və əsas histokimyəvi reaksiyaların aparılması metodikalarını bacarmaq</w:t>
      </w:r>
    </w:p>
    <w:p w14:paraId="41B0C363" w14:textId="11399C37" w:rsidR="00E86DF1" w:rsidRPr="004947FA" w:rsidRDefault="00877814"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Bitkilərin vegetativ və generativ orqanlarının morfoloji və anatomik   quruluşunun fərqləndirməyi və diaqnostik əlamətləri aşkarlamağı bacarmaq</w:t>
      </w:r>
    </w:p>
    <w:p w14:paraId="79C163D2" w14:textId="7F746858" w:rsidR="00E86DF1" w:rsidRPr="004947FA" w:rsidRDefault="00A15CE7"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“Əczaçılıq botanikası-1” fənnindən əldə edilmiş bilikləri digər ixtisas fənnlərinin tədrisində və gələcək praktik fəaliiyəyində tətbiq etməyi bacarmaq</w:t>
      </w:r>
      <w:r w:rsidR="004947FA">
        <w:rPr>
          <w:rFonts w:ascii="Times New Roman" w:eastAsia="Times New Roman" w:hAnsi="Times New Roman" w:cs="Times New Roman"/>
          <w:iCs/>
          <w:sz w:val="24"/>
          <w:szCs w:val="24"/>
          <w:lang w:val="az-Latn-AZ"/>
        </w:rPr>
        <w:t>s</w:t>
      </w:r>
    </w:p>
    <w:p w14:paraId="40ED99F7" w14:textId="1D87FC97" w:rsidR="00A15CE7" w:rsidRPr="004947FA" w:rsidRDefault="00E86DF1" w:rsidP="004947FA">
      <w:pPr>
        <w:pStyle w:val="a3"/>
        <w:numPr>
          <w:ilvl w:val="0"/>
          <w:numId w:val="22"/>
        </w:numPr>
        <w:shd w:val="clear" w:color="auto" w:fill="FFFFFF"/>
        <w:spacing w:after="0" w:line="240" w:lineRule="auto"/>
        <w:jc w:val="both"/>
        <w:rPr>
          <w:rFonts w:ascii="Times New Roman" w:eastAsia="Times New Roman" w:hAnsi="Times New Roman" w:cs="Times New Roman"/>
          <w:iCs/>
          <w:sz w:val="24"/>
          <w:szCs w:val="24"/>
          <w:lang w:val="az-Latn-AZ"/>
        </w:rPr>
      </w:pPr>
      <w:r w:rsidRPr="004947FA">
        <w:rPr>
          <w:rFonts w:ascii="Times New Roman" w:eastAsia="Times New Roman" w:hAnsi="Times New Roman" w:cs="Times New Roman"/>
          <w:iCs/>
          <w:sz w:val="24"/>
          <w:szCs w:val="24"/>
          <w:lang w:val="az-Latn-AZ"/>
        </w:rPr>
        <w:t>“Əczaçılıq botanikası-1” fənninə aid biliklərin əldə olunması və istifadə edilməsi zamanı bioetik qaydalara müvafiq olaraq davranmaq</w:t>
      </w:r>
    </w:p>
    <w:p w14:paraId="006D885A" w14:textId="77777777" w:rsidR="00E8384A" w:rsidRDefault="00E8384A" w:rsidP="00A15CE7">
      <w:pPr>
        <w:shd w:val="clear" w:color="auto" w:fill="FFFFFF"/>
        <w:spacing w:after="0" w:line="240" w:lineRule="auto"/>
        <w:rPr>
          <w:rFonts w:ascii="Times New Roman" w:eastAsia="Times New Roman" w:hAnsi="Times New Roman" w:cs="Times New Roman"/>
          <w:i/>
          <w:iCs/>
          <w:sz w:val="24"/>
          <w:szCs w:val="24"/>
          <w:lang w:val="az-Latn-AZ"/>
        </w:rPr>
      </w:pP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4A681E60" w14:textId="77777777" w:rsidR="004947FA" w:rsidRDefault="00236D51" w:rsidP="004947FA">
      <w:pPr>
        <w:spacing w:after="0"/>
        <w:ind w:firstLine="708"/>
        <w:jc w:val="both"/>
        <w:rPr>
          <w:rFonts w:ascii="Times New Roman" w:hAnsi="Times New Roman" w:cs="Times New Roman"/>
          <w:iCs/>
          <w:sz w:val="24"/>
          <w:szCs w:val="24"/>
          <w:lang w:val="az-Latn-AZ"/>
        </w:rPr>
      </w:pPr>
      <w:r w:rsidRPr="004947FA">
        <w:rPr>
          <w:rFonts w:ascii="Times New Roman" w:hAnsi="Times New Roman" w:cs="Times New Roman"/>
          <w:iCs/>
          <w:sz w:val="24"/>
          <w:szCs w:val="24"/>
          <w:lang w:val="az-Latn-AZ"/>
        </w:rPr>
        <w:t xml:space="preserve">«Əczaçılıq botanikası </w:t>
      </w:r>
      <w:r w:rsidR="009E1599" w:rsidRPr="004947FA">
        <w:rPr>
          <w:rFonts w:ascii="Times New Roman" w:hAnsi="Times New Roman" w:cs="Times New Roman"/>
          <w:iCs/>
          <w:sz w:val="24"/>
          <w:szCs w:val="24"/>
          <w:lang w:val="az-Latn-AZ"/>
        </w:rPr>
        <w:t>1</w:t>
      </w:r>
      <w:r w:rsidRPr="004947FA">
        <w:rPr>
          <w:rFonts w:ascii="Times New Roman" w:hAnsi="Times New Roman" w:cs="Times New Roman"/>
          <w:iCs/>
          <w:sz w:val="24"/>
          <w:szCs w:val="24"/>
          <w:lang w:val="az-Latn-AZ"/>
        </w:rPr>
        <w:t>» fənni əczaçılıq fakültəsinin ixtisas fənni olan və  təbii mənşəli dərman  xammalından bəhs edən «</w:t>
      </w:r>
      <w:r w:rsidR="0018281D" w:rsidRPr="004947FA">
        <w:rPr>
          <w:rFonts w:ascii="Times New Roman" w:hAnsi="Times New Roman" w:cs="Times New Roman"/>
          <w:iCs/>
          <w:sz w:val="24"/>
          <w:szCs w:val="24"/>
          <w:lang w:val="az-Latn-AZ"/>
        </w:rPr>
        <w:t>F</w:t>
      </w:r>
      <w:r w:rsidRPr="004947FA">
        <w:rPr>
          <w:rFonts w:ascii="Times New Roman" w:hAnsi="Times New Roman" w:cs="Times New Roman"/>
          <w:iCs/>
          <w:sz w:val="24"/>
          <w:szCs w:val="24"/>
          <w:lang w:val="az-Latn-AZ"/>
        </w:rPr>
        <w:t>armakoqnoziya»</w:t>
      </w:r>
      <w:r w:rsidR="0018281D" w:rsidRPr="004947FA">
        <w:rPr>
          <w:rFonts w:ascii="Times New Roman" w:hAnsi="Times New Roman" w:cs="Times New Roman"/>
          <w:iCs/>
          <w:sz w:val="24"/>
          <w:szCs w:val="24"/>
          <w:lang w:val="az-Latn-AZ"/>
        </w:rPr>
        <w:t xml:space="preserve"> və “ Fitoterapiya”-nın</w:t>
      </w:r>
      <w:r w:rsidRPr="004947FA">
        <w:rPr>
          <w:rFonts w:ascii="Times New Roman" w:hAnsi="Times New Roman" w:cs="Times New Roman"/>
          <w:iCs/>
          <w:sz w:val="24"/>
          <w:szCs w:val="24"/>
          <w:lang w:val="az-Latn-AZ"/>
        </w:rPr>
        <w:t xml:space="preserve"> öyrənilməsinə əsas qoyur. Bu fənn</w:t>
      </w:r>
      <w:r w:rsidR="0018281D" w:rsidRPr="004947FA">
        <w:rPr>
          <w:rFonts w:ascii="Times New Roman" w:hAnsi="Times New Roman" w:cs="Times New Roman"/>
          <w:iCs/>
          <w:sz w:val="24"/>
          <w:szCs w:val="24"/>
          <w:lang w:val="az-Latn-AZ"/>
        </w:rPr>
        <w:t>lər</w:t>
      </w:r>
      <w:r w:rsidRPr="004947FA">
        <w:rPr>
          <w:rFonts w:ascii="Times New Roman" w:hAnsi="Times New Roman" w:cs="Times New Roman"/>
          <w:iCs/>
          <w:sz w:val="24"/>
          <w:szCs w:val="24"/>
          <w:lang w:val="az-Latn-AZ"/>
        </w:rPr>
        <w:t xml:space="preserve"> ali təhsilli mütəxəssislərin: əczaçı-bakalavr və  əczaçı-magistrların hazırlanmasında mühüm  yer tutur.</w:t>
      </w:r>
    </w:p>
    <w:p w14:paraId="74A00DF8" w14:textId="176221F8" w:rsidR="004947FA" w:rsidRPr="004947FA" w:rsidRDefault="00236D51" w:rsidP="004947FA">
      <w:pPr>
        <w:spacing w:after="0"/>
        <w:ind w:firstLine="708"/>
        <w:jc w:val="both"/>
        <w:rPr>
          <w:rFonts w:ascii="Times New Roman" w:hAnsi="Times New Roman" w:cs="Times New Roman"/>
          <w:iCs/>
          <w:sz w:val="24"/>
          <w:szCs w:val="24"/>
          <w:lang w:val="az-Latn-AZ"/>
        </w:rPr>
      </w:pPr>
      <w:r w:rsidRPr="004947FA">
        <w:rPr>
          <w:rFonts w:ascii="Times New Roman" w:hAnsi="Times New Roman" w:cs="Times New Roman"/>
          <w:iCs/>
          <w:sz w:val="24"/>
          <w:szCs w:val="24"/>
          <w:lang w:val="az-Latn-AZ"/>
        </w:rPr>
        <w:t xml:space="preserve">Bu kursda tələbələr bitkilər aləminin bioloji qanunauyğunluqlarını, bitki orqanlarının morfoloji və anatomik quruluşlarındakı diaqnostik əlamətləri, bitkilərin çoxalması, böyüməsi və </w:t>
      </w:r>
      <w:r w:rsidRPr="004947FA">
        <w:rPr>
          <w:rFonts w:ascii="Times New Roman" w:hAnsi="Times New Roman" w:cs="Times New Roman"/>
          <w:iCs/>
          <w:sz w:val="24"/>
          <w:szCs w:val="24"/>
          <w:lang w:val="az-Latn-AZ"/>
        </w:rPr>
        <w:lastRenderedPageBreak/>
        <w:t>inkişafı, bitkilərdə gedən əsas fizioloji prosesləri öyrənirlər ki, bunlar da gələcək əczaçı mütəxəsislərin hazırlığı üçün çox vacibdir.</w:t>
      </w:r>
    </w:p>
    <w:p w14:paraId="4C1CF22C" w14:textId="3B44E578" w:rsidR="00236D51" w:rsidRDefault="00236D51" w:rsidP="004947FA">
      <w:pPr>
        <w:spacing w:after="0"/>
        <w:ind w:firstLine="708"/>
        <w:jc w:val="both"/>
        <w:rPr>
          <w:rFonts w:ascii="Times New Roman" w:hAnsi="Times New Roman" w:cs="Times New Roman"/>
          <w:iCs/>
          <w:sz w:val="24"/>
          <w:szCs w:val="24"/>
          <w:lang w:val="az-Latn-AZ"/>
        </w:rPr>
      </w:pPr>
      <w:r w:rsidRPr="004947FA">
        <w:rPr>
          <w:rFonts w:ascii="Times New Roman" w:hAnsi="Times New Roman" w:cs="Times New Roman"/>
          <w:iCs/>
          <w:sz w:val="24"/>
          <w:szCs w:val="24"/>
          <w:lang w:val="az-Latn-AZ"/>
        </w:rPr>
        <w:t xml:space="preserve"> «Əczaçılıq botanikası 1»  kursunun tədrisi tələbələrdə öz ixtisaslarına maraq oyatmalı və eyni zamanda bitki mənşəli preparatların alınması üçün müstəqil </w:t>
      </w:r>
      <w:r w:rsidR="00EF7E55" w:rsidRPr="004947FA">
        <w:rPr>
          <w:rFonts w:ascii="Times New Roman" w:hAnsi="Times New Roman" w:cs="Times New Roman"/>
          <w:iCs/>
          <w:sz w:val="24"/>
          <w:szCs w:val="24"/>
          <w:lang w:val="az-Latn-AZ"/>
        </w:rPr>
        <w:t>Azərbaycanın</w:t>
      </w:r>
      <w:r w:rsidRPr="004947FA">
        <w:rPr>
          <w:rFonts w:ascii="Times New Roman" w:hAnsi="Times New Roman" w:cs="Times New Roman"/>
          <w:iCs/>
          <w:sz w:val="24"/>
          <w:szCs w:val="24"/>
          <w:lang w:val="az-Latn-AZ"/>
        </w:rPr>
        <w:t xml:space="preserve"> zəngin dərman </w:t>
      </w:r>
      <w:r w:rsidR="00EF7E55" w:rsidRPr="004947FA">
        <w:rPr>
          <w:rFonts w:ascii="Times New Roman" w:hAnsi="Times New Roman" w:cs="Times New Roman"/>
          <w:iCs/>
          <w:sz w:val="24"/>
          <w:szCs w:val="24"/>
          <w:lang w:val="az-Latn-AZ"/>
        </w:rPr>
        <w:t xml:space="preserve">bitkilərinin </w:t>
      </w:r>
      <w:r w:rsidRPr="004947FA">
        <w:rPr>
          <w:rFonts w:ascii="Times New Roman" w:hAnsi="Times New Roman" w:cs="Times New Roman"/>
          <w:iCs/>
          <w:sz w:val="24"/>
          <w:szCs w:val="24"/>
          <w:lang w:val="az-Latn-AZ"/>
        </w:rPr>
        <w:t xml:space="preserve">səmərəli </w:t>
      </w:r>
      <w:r w:rsidR="00D464A8" w:rsidRPr="004947FA">
        <w:rPr>
          <w:rFonts w:ascii="Times New Roman" w:hAnsi="Times New Roman" w:cs="Times New Roman"/>
          <w:iCs/>
          <w:sz w:val="24"/>
          <w:szCs w:val="24"/>
          <w:lang w:val="az-Latn-AZ"/>
        </w:rPr>
        <w:t xml:space="preserve">bitkilərinin </w:t>
      </w:r>
      <w:r w:rsidRPr="004947FA">
        <w:rPr>
          <w:rFonts w:ascii="Times New Roman" w:hAnsi="Times New Roman" w:cs="Times New Roman"/>
          <w:iCs/>
          <w:sz w:val="24"/>
          <w:szCs w:val="24"/>
          <w:lang w:val="az-Latn-AZ"/>
        </w:rPr>
        <w:t>istifadə olunması probleminin  dərindən dərk edilməsini  təmin etməlidir.</w:t>
      </w:r>
    </w:p>
    <w:p w14:paraId="3D2CF347" w14:textId="77777777" w:rsidR="004947FA" w:rsidRPr="004947FA" w:rsidRDefault="004947FA" w:rsidP="004947FA">
      <w:pPr>
        <w:spacing w:after="0"/>
        <w:ind w:firstLine="708"/>
        <w:rPr>
          <w:rFonts w:ascii="Times New Roman" w:hAnsi="Times New Roman" w:cs="Times New Roman"/>
          <w:iCs/>
          <w:sz w:val="24"/>
          <w:szCs w:val="24"/>
          <w:lang w:val="az-Latn-AZ"/>
        </w:rPr>
      </w:pPr>
    </w:p>
    <w:p w14:paraId="1B039CB2" w14:textId="43059C46" w:rsidR="004947FA" w:rsidRPr="004947FA" w:rsidRDefault="005B3B6B" w:rsidP="004947FA">
      <w:pPr>
        <w:spacing w:after="0"/>
        <w:rPr>
          <w:rFonts w:ascii="Times New Roman" w:hAnsi="Times New Roman" w:cs="Times New Roman"/>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4947FA" w:rsidRPr="004947FA">
        <w:rPr>
          <w:rFonts w:ascii="Times New Roman" w:hAnsi="Times New Roman" w:cs="Times New Roman"/>
          <w:bCs/>
          <w:sz w:val="24"/>
          <w:szCs w:val="24"/>
        </w:rPr>
        <w:t>əyani</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7354E5E8"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sidR="004947FA">
              <w:rPr>
                <w:rFonts w:ascii="Times New Roman" w:hAnsi="Times New Roman" w:cs="Times New Roman"/>
                <w:i/>
                <w:iCs/>
                <w:sz w:val="24"/>
                <w:szCs w:val="24"/>
              </w:rPr>
              <w:t>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5B3B6B" w:rsidRPr="00894A6D" w14:paraId="5C398030" w14:textId="77777777" w:rsidTr="002C6C8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5B3B6B" w:rsidRPr="0094494B" w:rsidRDefault="005B3B6B" w:rsidP="00894A6D">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tcPr>
          <w:p w14:paraId="6A7B30E2" w14:textId="77777777" w:rsidR="0018281D" w:rsidRPr="0018281D" w:rsidRDefault="0018281D" w:rsidP="008267C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18281D">
              <w:rPr>
                <w:rFonts w:ascii="Times New Roman" w:hAnsi="Times New Roman" w:cs="Times New Roman"/>
                <w:bCs/>
                <w:iCs/>
                <w:sz w:val="24"/>
                <w:szCs w:val="24"/>
                <w:lang w:val="az-Latn-AZ"/>
              </w:rPr>
              <w:t>Giriş mühazirəsi. Əczaçılıq botanikası – botanikanın digər bölmələri arasında yeri, inkişaf tarixi və əczaçılıq təhsilində əhəmiyyəti.</w:t>
            </w:r>
          </w:p>
          <w:p w14:paraId="130F41B8" w14:textId="77777777" w:rsidR="0018281D" w:rsidRPr="0018281D" w:rsidRDefault="0018281D" w:rsidP="008267C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18281D">
              <w:rPr>
                <w:rFonts w:ascii="Times New Roman" w:hAnsi="Times New Roman" w:cs="Times New Roman"/>
                <w:bCs/>
                <w:iCs/>
                <w:sz w:val="24"/>
                <w:szCs w:val="24"/>
                <w:lang w:val="az-Latn-AZ"/>
              </w:rPr>
              <w:t>Bitki mənşəli vasitələrlə bağlı əsas anlayışlar.</w:t>
            </w:r>
          </w:p>
          <w:p w14:paraId="5372F65D" w14:textId="1AB5B5CB" w:rsidR="00E8384A" w:rsidRDefault="0018281D" w:rsidP="008267C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8281D">
              <w:rPr>
                <w:rFonts w:ascii="Times New Roman" w:hAnsi="Times New Roman" w:cs="Times New Roman"/>
                <w:bCs/>
                <w:iCs/>
                <w:sz w:val="24"/>
                <w:szCs w:val="24"/>
                <w:lang w:val="az-Latn-AZ"/>
              </w:rPr>
              <w:t xml:space="preserve">Əczaçılıq botanikası sahəsində elmi ədəbiyyat mənbələri ilə iş prinsipləri. </w:t>
            </w:r>
            <w:r w:rsidRPr="0018281D">
              <w:rPr>
                <w:rFonts w:ascii="Times New Roman" w:hAnsi="Times New Roman" w:cs="Times New Roman"/>
                <w:bCs/>
                <w:iCs/>
                <w:sz w:val="24"/>
                <w:szCs w:val="24"/>
              </w:rPr>
              <w:t xml:space="preserve">Elmi ədəbiyyat </w:t>
            </w:r>
          </w:p>
          <w:p w14:paraId="51969A53" w14:textId="7DC34E68" w:rsidR="005B3B6B" w:rsidRPr="0094494B" w:rsidRDefault="0018281D" w:rsidP="008267C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18281D">
              <w:rPr>
                <w:rFonts w:ascii="Times New Roman" w:hAnsi="Times New Roman" w:cs="Times New Roman"/>
                <w:bCs/>
                <w:iCs/>
                <w:sz w:val="24"/>
                <w:szCs w:val="24"/>
              </w:rPr>
              <w:t>mənbələrin axtarışı və hesabatda təqdim edilmə qaydaları.</w:t>
            </w:r>
          </w:p>
        </w:tc>
        <w:tc>
          <w:tcPr>
            <w:tcW w:w="5083" w:type="dxa"/>
          </w:tcPr>
          <w:p w14:paraId="19AB3A1F" w14:textId="7941ECFB" w:rsidR="005B3B6B" w:rsidRPr="00DD6D5B" w:rsidRDefault="008267C0" w:rsidP="00894A6D">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Ədəbiyyat</w:t>
            </w:r>
            <w:r w:rsidR="005B3B6B" w:rsidRPr="00DD6D5B">
              <w:rPr>
                <w:lang w:val="ru-RU"/>
              </w:rPr>
              <w:t xml:space="preserve"> 1.1: </w:t>
            </w:r>
            <w:r w:rsidR="00CD39C0" w:rsidRPr="00DD6D5B">
              <w:rPr>
                <w:lang w:val="ru-RU"/>
              </w:rPr>
              <w:t>Ботаника (учебник для вузов, издание 4-е)</w:t>
            </w:r>
            <w:r w:rsidR="00137AE3">
              <w:rPr>
                <w:lang w:val="az-Latn-AZ"/>
              </w:rPr>
              <w:t xml:space="preserve">. </w:t>
            </w:r>
            <w:r w:rsidR="00137AE3">
              <w:rPr>
                <w:lang w:val="ru-RU"/>
              </w:rPr>
              <w:t>П</w:t>
            </w:r>
            <w:r w:rsidR="00CD39C0" w:rsidRPr="00DD6D5B">
              <w:rPr>
                <w:lang w:val="ru-RU"/>
              </w:rPr>
              <w:t>од редакцией Г.П. Яковлева, М.Ю.Гончарова– СПб., СпецЛит,  2018, стр.12-27.</w:t>
            </w:r>
          </w:p>
          <w:p w14:paraId="10E4FC63" w14:textId="47DF54E9" w:rsidR="008267C0" w:rsidRDefault="008267C0" w:rsidP="008267C0">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 xml:space="preserve">Ədəbiyyat </w:t>
            </w:r>
            <w:r w:rsidR="005B3B6B" w:rsidRPr="00DD6D5B">
              <w:rPr>
                <w:lang w:val="ru-RU"/>
              </w:rPr>
              <w:t>1.2</w:t>
            </w:r>
            <w:r w:rsidR="001202E3" w:rsidRPr="00DD6D5B">
              <w:rPr>
                <w:lang w:val="ru-RU"/>
              </w:rPr>
              <w:t>:</w:t>
            </w:r>
            <w:r w:rsidR="00944164" w:rsidRPr="00DD6D5B">
              <w:rPr>
                <w:lang w:val="ru-RU"/>
              </w:rPr>
              <w:t xml:space="preserve"> Дроздова И.Л., Трембаля Я.С.</w:t>
            </w:r>
            <w:r w:rsidR="00E23CBC" w:rsidRPr="00DD6D5B">
              <w:rPr>
                <w:lang w:val="ru-RU"/>
              </w:rPr>
              <w:t xml:space="preserve"> </w:t>
            </w:r>
            <w:r w:rsidR="00944164" w:rsidRPr="00DD6D5B">
              <w:rPr>
                <w:lang w:val="ru-RU"/>
              </w:rPr>
              <w:t>Формирование компетенций в курсе ботаники как основа для успешного освоения фармакогнозии</w:t>
            </w:r>
            <w:r w:rsidR="00E23CBC" w:rsidRPr="00DD6D5B">
              <w:rPr>
                <w:lang w:val="ru-RU"/>
              </w:rPr>
              <w:t xml:space="preserve">. </w:t>
            </w:r>
            <w:r w:rsidR="00C448F1" w:rsidRPr="00DD6D5B">
              <w:rPr>
                <w:lang w:val="ru-RU"/>
              </w:rPr>
              <w:t>Разработка, исследование и маркетинг новой фармацевтической продукции (Сборник научных трудов). Пятигорск.РИА-КМВ.2020 стр.55-58</w:t>
            </w:r>
          </w:p>
          <w:p w14:paraId="7AFB1A26" w14:textId="5775BE0A" w:rsidR="00E23CBC" w:rsidRDefault="00F5253B" w:rsidP="008267C0">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hyperlink r:id="rId16" w:anchor="page=29" w:history="1">
              <w:r w:rsidR="008267C0" w:rsidRPr="00231D47">
                <w:rPr>
                  <w:rStyle w:val="a4"/>
                  <w:lang w:val="ru-RU"/>
                </w:rPr>
                <w:t>https://www.pmedpharm.ru/content/newcont/files/%D1%81%D0%B1%D0%BE%D1%80%D0%BD%D0%B8%D0%BA_75_2020_%D1%81%D0%B0%D0%B9%D1%82%20%282%29.pdf#page=29</w:t>
              </w:r>
            </w:hyperlink>
            <w:r w:rsidR="008267C0">
              <w:rPr>
                <w:lang w:val="az-Latn-AZ"/>
              </w:rPr>
              <w:t xml:space="preserve"> </w:t>
            </w:r>
          </w:p>
          <w:p w14:paraId="234E72D8" w14:textId="362D40A0" w:rsidR="005B3B6B" w:rsidRPr="00DD6D5B" w:rsidRDefault="008267C0" w:rsidP="008267C0">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1ED69385" w14:textId="77777777" w:rsidR="005B3B6B" w:rsidRPr="00944164" w:rsidRDefault="005B3B6B"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3987E7F" w14:textId="70172C31" w:rsidR="00B06DCE" w:rsidRPr="0094494B"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4B7954DA" w14:textId="77777777" w:rsidTr="002C6C8D">
        <w:trPr>
          <w:trHeight w:val="2103"/>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tcPr>
          <w:p w14:paraId="4C4DB83C" w14:textId="77777777" w:rsidR="00CD39C0" w:rsidRPr="00CD39C0" w:rsidRDefault="00CD39C0" w:rsidP="00CD39C0">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D39C0">
              <w:rPr>
                <w:rFonts w:ascii="Times New Roman" w:eastAsia="Times New Roman" w:hAnsi="Times New Roman" w:cs="Times New Roman"/>
                <w:sz w:val="24"/>
                <w:szCs w:val="24"/>
                <w:lang w:val="az-Latn-AZ"/>
              </w:rPr>
              <w:t xml:space="preserve">Bitki sitologiyanın əsasları. Bitki hüceyrəsinin xüsusiyyətləri. </w:t>
            </w:r>
          </w:p>
          <w:p w14:paraId="146E79AA" w14:textId="7D1137E6" w:rsidR="008267C0" w:rsidRDefault="00CD39C0" w:rsidP="00CD39C0">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D39C0">
              <w:rPr>
                <w:rFonts w:ascii="Times New Roman" w:eastAsia="Times New Roman" w:hAnsi="Times New Roman" w:cs="Times New Roman"/>
                <w:sz w:val="24"/>
                <w:szCs w:val="24"/>
                <w:lang w:val="az-Latn-AZ"/>
              </w:rPr>
              <w:t>Huceyrənin ehtiyyat və ekskretor maddələri, onların dərman bitki xammalının diaqnostikasınnda əhəmiyyəti.</w:t>
            </w:r>
          </w:p>
          <w:p w14:paraId="189A5BAF" w14:textId="74BBF60E" w:rsidR="00B06DCE" w:rsidRPr="008267C0" w:rsidRDefault="008267C0" w:rsidP="008267C0">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ab/>
            </w:r>
          </w:p>
        </w:tc>
        <w:tc>
          <w:tcPr>
            <w:tcW w:w="5083" w:type="dxa"/>
          </w:tcPr>
          <w:p w14:paraId="768C607C" w14:textId="58075A19" w:rsidR="00B06DCE" w:rsidRPr="00DD6D5B" w:rsidRDefault="008267C0" w:rsidP="00894A6D">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Ədəbiyyat 1.1</w:t>
            </w:r>
            <w:r w:rsidR="00CD39C0" w:rsidRPr="00DD6D5B">
              <w:rPr>
                <w:lang w:val="az-Latn-AZ"/>
              </w:rPr>
              <w:t>: Ботаника (учебник для вузов, издание 4-е), под редакцией Г.П. Яковлева, М.Ю.Гончарова– СПб., СпецЛит,  2018, стр.</w:t>
            </w:r>
            <w:r w:rsidR="000F74A5" w:rsidRPr="00DD6D5B">
              <w:rPr>
                <w:lang w:val="ru-RU"/>
              </w:rPr>
              <w:t>83-117</w:t>
            </w:r>
          </w:p>
          <w:p w14:paraId="7CED282F" w14:textId="6B9B937D" w:rsidR="000F74A5" w:rsidRDefault="008267C0" w:rsidP="00894A6D">
            <w:pPr>
              <w:pStyle w:val="a6"/>
              <w:jc w:val="both"/>
              <w:cnfStyle w:val="000000000000" w:firstRow="0" w:lastRow="0" w:firstColumn="0" w:lastColumn="0" w:oddVBand="0" w:evenVBand="0" w:oddHBand="0" w:evenHBand="0" w:firstRowFirstColumn="0" w:firstRowLastColumn="0" w:lastRowFirstColumn="0" w:lastRowLastColumn="0"/>
            </w:pPr>
            <w:r>
              <w:rPr>
                <w:lang w:val="az-Latn-AZ"/>
              </w:rPr>
              <w:t>Ədəbiyyat</w:t>
            </w:r>
            <w:r w:rsidRPr="008267C0">
              <w:t xml:space="preserve"> 1.</w:t>
            </w:r>
            <w:r>
              <w:t>2</w:t>
            </w:r>
            <w:r w:rsidRPr="008267C0">
              <w:t xml:space="preserve">: </w:t>
            </w:r>
            <w:r w:rsidR="000F74A5" w:rsidRPr="00DD6D5B">
              <w:t>T.M. Gontova  and others. Pharmaceutical botany. Ternopil,</w:t>
            </w:r>
            <w:r w:rsidR="00386439" w:rsidRPr="005158AD">
              <w:t xml:space="preserve"> </w:t>
            </w:r>
            <w:r w:rsidR="000F74A5" w:rsidRPr="00DD6D5B">
              <w:t>TSMU, ”Ukrmedknyha, 2013,  p.</w:t>
            </w:r>
            <w:r w:rsidR="000F74A5" w:rsidRPr="005158AD">
              <w:t xml:space="preserve"> 9-3</w:t>
            </w:r>
            <w:r w:rsidR="00EF2074" w:rsidRPr="005158AD">
              <w:t>6</w:t>
            </w:r>
          </w:p>
          <w:p w14:paraId="6D3E1977" w14:textId="52C04BEA" w:rsidR="000F74A5" w:rsidRPr="008267C0" w:rsidRDefault="008267C0" w:rsidP="00894A6D">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0263D89B" w14:textId="21D4554D"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73458BF8"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tcPr>
          <w:p w14:paraId="055EEC54" w14:textId="54E92E96" w:rsidR="00B06DCE" w:rsidRPr="0094494B" w:rsidRDefault="00EF2074" w:rsidP="00894A6D">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EF2074">
              <w:rPr>
                <w:rFonts w:ascii="Times New Roman" w:eastAsia="Times New Roman" w:hAnsi="Times New Roman" w:cs="Times New Roman"/>
                <w:sz w:val="24"/>
                <w:szCs w:val="24"/>
                <w:lang w:val="az-Latn-AZ"/>
              </w:rPr>
              <w:t>Bitki histologiyasının  əsasları. Bitki toxumaların növləri, onların  quruluşu, funksiyaları və orqanlarda yerləşməsi, dərman bitki xammalının diaqnostikasınnda əhəmiyyəti.</w:t>
            </w:r>
          </w:p>
        </w:tc>
        <w:tc>
          <w:tcPr>
            <w:tcW w:w="5083" w:type="dxa"/>
          </w:tcPr>
          <w:p w14:paraId="2350F511" w14:textId="309C7C7E" w:rsidR="00EF2074" w:rsidRPr="00DD6D5B" w:rsidRDefault="008267C0" w:rsidP="00EF2074">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Ədəbiyyat</w:t>
            </w:r>
            <w:r w:rsidR="00EF2074" w:rsidRPr="00DD6D5B">
              <w:rPr>
                <w:lang w:val="az-Latn-AZ"/>
              </w:rPr>
              <w:t xml:space="preserve"> 1.1: Ботаника (учебник для вузов, издание 4-е), под редакцией Г.П. Яковлева, М.Ю.Гончарова– СПб., СпецЛит,  2018, стр.</w:t>
            </w:r>
            <w:r w:rsidR="00EF2074" w:rsidRPr="00DD6D5B">
              <w:rPr>
                <w:lang w:val="ru-RU"/>
              </w:rPr>
              <w:t>118</w:t>
            </w:r>
            <w:r w:rsidR="00EF2074" w:rsidRPr="00DD6D5B">
              <w:rPr>
                <w:lang w:val="az-Latn-AZ"/>
              </w:rPr>
              <w:t>-1</w:t>
            </w:r>
            <w:r w:rsidR="00EF2074" w:rsidRPr="00DD6D5B">
              <w:rPr>
                <w:lang w:val="ru-RU"/>
              </w:rPr>
              <w:t>52</w:t>
            </w:r>
          </w:p>
          <w:p w14:paraId="4DA6FF60" w14:textId="0195FC97" w:rsidR="00B06DCE" w:rsidRDefault="008267C0" w:rsidP="00EF2074">
            <w:pPr>
              <w:pStyle w:val="a6"/>
              <w:jc w:val="both"/>
              <w:cnfStyle w:val="000000100000" w:firstRow="0" w:lastRow="0" w:firstColumn="0" w:lastColumn="0" w:oddVBand="0" w:evenVBand="0" w:oddHBand="1" w:evenHBand="0" w:firstRowFirstColumn="0" w:firstRowLastColumn="0" w:lastRowFirstColumn="0" w:lastRowLastColumn="0"/>
            </w:pPr>
            <w:r>
              <w:rPr>
                <w:lang w:val="az-Latn-AZ"/>
              </w:rPr>
              <w:t>Ədəbiyyat</w:t>
            </w:r>
            <w:r w:rsidR="00EF2074" w:rsidRPr="00DD6D5B">
              <w:rPr>
                <w:lang w:val="az-Latn-AZ"/>
              </w:rPr>
              <w:t xml:space="preserve"> 1.2: T.M. Gontova  and others. Pharmaceutical botany. Ternopil,</w:t>
            </w:r>
            <w:r w:rsidR="00386439" w:rsidRPr="005158AD">
              <w:t xml:space="preserve"> </w:t>
            </w:r>
            <w:r w:rsidR="00EF2074" w:rsidRPr="00DD6D5B">
              <w:rPr>
                <w:lang w:val="az-Latn-AZ"/>
              </w:rPr>
              <w:t>TSMU, ”Ukrmedknyha, 2013,  p. 37</w:t>
            </w:r>
            <w:r w:rsidR="00EF2074" w:rsidRPr="005158AD">
              <w:t>-67</w:t>
            </w:r>
          </w:p>
          <w:p w14:paraId="259D016C" w14:textId="1A9FD693" w:rsidR="008267C0" w:rsidRPr="005158AD" w:rsidRDefault="008267C0" w:rsidP="00EF2074">
            <w:pPr>
              <w:pStyle w:val="a6"/>
              <w:jc w:val="both"/>
              <w:cnfStyle w:val="000000100000" w:firstRow="0" w:lastRow="0" w:firstColumn="0" w:lastColumn="0" w:oddVBand="0" w:evenVBand="0" w:oddHBand="1" w:evenHBand="0" w:firstRowFirstColumn="0" w:firstRowLastColumn="0" w:lastRowFirstColumn="0" w:lastRowLastColumn="0"/>
            </w:pPr>
            <w:r>
              <w:rPr>
                <w:lang w:val="az-Latn-AZ"/>
              </w:rPr>
              <w:lastRenderedPageBreak/>
              <w:t>Ədəbiyyat</w:t>
            </w:r>
            <w:r>
              <w:rPr>
                <w:lang w:val="ru-RU"/>
              </w:rPr>
              <w:t xml:space="preserve"> 1.3</w:t>
            </w:r>
            <w:r w:rsidRPr="00DD6D5B">
              <w:rPr>
                <w:lang w:val="ru-RU"/>
              </w:rPr>
              <w:t>:</w:t>
            </w:r>
            <w:r>
              <w:rPr>
                <w:lang w:val="az-Latn-AZ"/>
              </w:rPr>
              <w:t xml:space="preserve"> Mühazirə materialı (ETS)</w:t>
            </w:r>
          </w:p>
        </w:tc>
        <w:tc>
          <w:tcPr>
            <w:tcW w:w="974" w:type="dxa"/>
          </w:tcPr>
          <w:p w14:paraId="134C5AD6" w14:textId="44074BD6" w:rsidR="00B06DCE"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w:t>
            </w:r>
          </w:p>
        </w:tc>
      </w:tr>
      <w:tr w:rsidR="00B06DCE" w:rsidRPr="00894A6D" w14:paraId="5FEB3D71"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3110" w:type="dxa"/>
          </w:tcPr>
          <w:p w14:paraId="5B6346D1" w14:textId="77777777" w:rsidR="005666A7" w:rsidRPr="005666A7"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Ali bitkilərin vegetativ  orqanlarının  morfologiyası.Əsas anlayışlar.</w:t>
            </w:r>
          </w:p>
          <w:p w14:paraId="7F32C2A5" w14:textId="0AA09C9E" w:rsidR="00B06DCE" w:rsidRPr="0094494B"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Kökün morfologiyası, fizioloji funksiyası və anatomiyası. Kökün metamorfozu. Müxtəlif sistematik qruplara aid bitkilərin kökünün quruluşunda olan spesifiklik və dərman bitki xammalının diaqnostikasınnda əhəmiyyəti.</w:t>
            </w:r>
          </w:p>
        </w:tc>
        <w:tc>
          <w:tcPr>
            <w:tcW w:w="5083" w:type="dxa"/>
          </w:tcPr>
          <w:p w14:paraId="4F0F0ABF" w14:textId="5FDCBA77" w:rsidR="005666A7" w:rsidRPr="002A1DDA" w:rsidRDefault="008267C0" w:rsidP="005666A7">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Ədəbiyyat</w:t>
            </w:r>
            <w:r>
              <w:rPr>
                <w:lang w:val="ru-RU"/>
              </w:rPr>
              <w:t xml:space="preserve"> </w:t>
            </w:r>
            <w:r w:rsidR="005666A7" w:rsidRPr="00DD6D5B">
              <w:rPr>
                <w:lang w:val="az-Latn-AZ"/>
              </w:rPr>
              <w:t>1.1: Ботаника (учебник для вузов, издание 4-е), под редакцией Г.П. Яковлева, М.Ю.Гончарова– СПб., СпецЛит,  2018, стр.</w:t>
            </w:r>
            <w:r w:rsidR="002A1DDA">
              <w:rPr>
                <w:lang w:val="ru-RU"/>
              </w:rPr>
              <w:t>214</w:t>
            </w:r>
            <w:r w:rsidR="005666A7" w:rsidRPr="00DD6D5B">
              <w:rPr>
                <w:lang w:val="az-Latn-AZ"/>
              </w:rPr>
              <w:t>-</w:t>
            </w:r>
            <w:r w:rsidR="002A1DDA">
              <w:rPr>
                <w:lang w:val="ru-RU"/>
              </w:rPr>
              <w:t>225</w:t>
            </w:r>
          </w:p>
          <w:p w14:paraId="05C033B7" w14:textId="77777777" w:rsidR="00B06DCE" w:rsidRDefault="008267C0" w:rsidP="005666A7">
            <w:pPr>
              <w:pStyle w:val="a6"/>
              <w:jc w:val="both"/>
              <w:cnfStyle w:val="000000000000" w:firstRow="0" w:lastRow="0" w:firstColumn="0" w:lastColumn="0" w:oddVBand="0" w:evenVBand="0" w:oddHBand="0" w:evenHBand="0" w:firstRowFirstColumn="0" w:firstRowLastColumn="0" w:lastRowFirstColumn="0" w:lastRowLastColumn="0"/>
            </w:pPr>
            <w:r>
              <w:rPr>
                <w:lang w:val="az-Latn-AZ"/>
              </w:rPr>
              <w:t>Ədəbiyyat</w:t>
            </w:r>
            <w:r w:rsidR="005666A7" w:rsidRPr="00DD6D5B">
              <w:rPr>
                <w:lang w:val="az-Latn-AZ"/>
              </w:rPr>
              <w:t xml:space="preserve"> 1.2: T.M. Gontova  and others. Pharmaceutical botany. Ternopil, TSMU, ”Ukrmedknyha, 2013,  p. </w:t>
            </w:r>
            <w:r w:rsidR="00DD6D5B" w:rsidRPr="005158AD">
              <w:t>68-81</w:t>
            </w:r>
          </w:p>
          <w:p w14:paraId="59623C03" w14:textId="0766CA97" w:rsidR="008267C0" w:rsidRPr="005158AD" w:rsidRDefault="008267C0" w:rsidP="005666A7">
            <w:pPr>
              <w:pStyle w:val="a6"/>
              <w:jc w:val="both"/>
              <w:cnfStyle w:val="000000000000" w:firstRow="0" w:lastRow="0" w:firstColumn="0" w:lastColumn="0" w:oddVBand="0" w:evenVBand="0" w:oddHBand="0" w:evenHBand="0" w:firstRowFirstColumn="0" w:firstRowLastColumn="0" w:lastRowFirstColumn="0" w:lastRowLastColumn="0"/>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28A51389" w14:textId="69D937B2"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27E3662A"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10" w:type="dxa"/>
          </w:tcPr>
          <w:p w14:paraId="1AC40878" w14:textId="2233CACB" w:rsidR="00B06DCE" w:rsidRPr="0094494B" w:rsidRDefault="005666A7" w:rsidP="008267C0">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Zoğun morfologiyası və onun fizioloji funksiyası. Zoğun metamorfozu.Gövdə anlayışı. Gövdələrin anatomik quruluşu.Kökümsovun anatomik quruluşu.Müxtəlif sistematik qruplara aid bitkilərin gövdələrinin quruluşunda o</w:t>
            </w:r>
            <w:r w:rsidR="008267C0">
              <w:rPr>
                <w:rFonts w:ascii="Times New Roman" w:eastAsia="Times New Roman" w:hAnsi="Times New Roman" w:cs="Times New Roman"/>
                <w:sz w:val="24"/>
                <w:szCs w:val="24"/>
                <w:lang w:val="az-Latn-AZ"/>
              </w:rPr>
              <w:t xml:space="preserve">lan spesifiklik və dərman bitki </w:t>
            </w:r>
            <w:r w:rsidRPr="005666A7">
              <w:rPr>
                <w:rFonts w:ascii="Times New Roman" w:eastAsia="Times New Roman" w:hAnsi="Times New Roman" w:cs="Times New Roman"/>
                <w:sz w:val="24"/>
                <w:szCs w:val="24"/>
                <w:lang w:val="az-Latn-AZ"/>
              </w:rPr>
              <w:t>xammalının diaqnostikasınnda əhəmiyyəti.</w:t>
            </w:r>
          </w:p>
        </w:tc>
        <w:tc>
          <w:tcPr>
            <w:tcW w:w="5083" w:type="dxa"/>
          </w:tcPr>
          <w:p w14:paraId="26D94FCC" w14:textId="1F47DA06" w:rsidR="005666A7" w:rsidRPr="002A1DDA" w:rsidRDefault="008267C0" w:rsidP="005666A7">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Ədəbiyyat</w:t>
            </w:r>
            <w:r w:rsidR="005666A7" w:rsidRPr="00DD6D5B">
              <w:rPr>
                <w:lang w:val="az-Latn-AZ"/>
              </w:rPr>
              <w:t xml:space="preserve"> 1.1: Ботаника (учебник для вузов, издание 4-е), под редакцией Г.П. Яковлева, М.Ю.Гончарова– СПб., СпецЛит,  2018, стр.1</w:t>
            </w:r>
            <w:r w:rsidR="002A1DDA">
              <w:rPr>
                <w:lang w:val="ru-RU"/>
              </w:rPr>
              <w:t>72</w:t>
            </w:r>
            <w:r w:rsidR="005666A7" w:rsidRPr="00DD6D5B">
              <w:rPr>
                <w:lang w:val="az-Latn-AZ"/>
              </w:rPr>
              <w:t>-</w:t>
            </w:r>
            <w:r w:rsidR="002A1DDA">
              <w:rPr>
                <w:lang w:val="ru-RU"/>
              </w:rPr>
              <w:t>226</w:t>
            </w:r>
          </w:p>
          <w:p w14:paraId="60E3F2C6" w14:textId="77777777" w:rsidR="00B06DCE" w:rsidRDefault="008267C0" w:rsidP="005666A7">
            <w:pPr>
              <w:pStyle w:val="a6"/>
              <w:jc w:val="both"/>
              <w:cnfStyle w:val="000000100000" w:firstRow="0" w:lastRow="0" w:firstColumn="0" w:lastColumn="0" w:oddVBand="0" w:evenVBand="0" w:oddHBand="1" w:evenHBand="0" w:firstRowFirstColumn="0" w:firstRowLastColumn="0" w:lastRowFirstColumn="0" w:lastRowLastColumn="0"/>
            </w:pPr>
            <w:r>
              <w:rPr>
                <w:lang w:val="az-Latn-AZ"/>
              </w:rPr>
              <w:t xml:space="preserve">Ədəbiyyat </w:t>
            </w:r>
            <w:r w:rsidR="005666A7" w:rsidRPr="00DD6D5B">
              <w:rPr>
                <w:lang w:val="az-Latn-AZ"/>
              </w:rPr>
              <w:t xml:space="preserve">1.2: T.M. Gontova  and others. Pharmaceutical botany. Ternopil, TSMU, ”Ukrmedknyha, 2013,  p. </w:t>
            </w:r>
            <w:r w:rsidR="00DD6D5B" w:rsidRPr="005158AD">
              <w:t>82</w:t>
            </w:r>
            <w:r w:rsidR="005666A7" w:rsidRPr="00DD6D5B">
              <w:rPr>
                <w:lang w:val="az-Latn-AZ"/>
              </w:rPr>
              <w:t>-</w:t>
            </w:r>
            <w:r w:rsidR="00DD6D5B" w:rsidRPr="005158AD">
              <w:t>103</w:t>
            </w:r>
          </w:p>
          <w:p w14:paraId="6D85A0A8" w14:textId="23E56D4C" w:rsidR="008267C0" w:rsidRPr="005158AD" w:rsidRDefault="008267C0" w:rsidP="005666A7">
            <w:pPr>
              <w:pStyle w:val="a6"/>
              <w:jc w:val="both"/>
              <w:cnfStyle w:val="000000100000" w:firstRow="0" w:lastRow="0" w:firstColumn="0" w:lastColumn="0" w:oddVBand="0" w:evenVBand="0" w:oddHBand="1" w:evenHBand="0" w:firstRowFirstColumn="0" w:firstRowLastColumn="0" w:lastRowFirstColumn="0" w:lastRowLastColumn="0"/>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3A714EA8" w14:textId="66F52A48" w:rsidR="00B06DCE"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01FAE752"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69B36828" w14:textId="1F1716B9"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10" w:type="dxa"/>
          </w:tcPr>
          <w:p w14:paraId="4D42F701" w14:textId="77777777" w:rsidR="005666A7" w:rsidRPr="005666A7"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 xml:space="preserve">Yarpağın morfologiyası və onların bitki identifikasiyasənda əhəmiyyəti.Yarpaq- fotosintez, transpirasiya və  qazlar mübadiləsini həyata keçirən orqan kimi. Yarpağın metamorfozu. Yarpaq yerləşməsi. </w:t>
            </w:r>
          </w:p>
          <w:p w14:paraId="22AFACE3" w14:textId="1D0ABDE7" w:rsidR="00B06DCE" w:rsidRPr="0094494B"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Yarpağın anatomiyası. Müxtəlif sistematik qruplara aid bitkilərin yarpaq quruluşunda olan spesifiklik və dərman bitki xammalının diaqnostikasınnda əhəmiyyəti.</w:t>
            </w:r>
          </w:p>
        </w:tc>
        <w:tc>
          <w:tcPr>
            <w:tcW w:w="5083" w:type="dxa"/>
          </w:tcPr>
          <w:p w14:paraId="1587D4BA" w14:textId="30C87F5C" w:rsidR="005666A7" w:rsidRPr="00463403" w:rsidRDefault="008267C0" w:rsidP="005666A7">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Ədəbiyyat</w:t>
            </w:r>
            <w:r w:rsidR="005666A7" w:rsidRPr="00DD6D5B">
              <w:rPr>
                <w:lang w:val="az-Latn-AZ"/>
              </w:rPr>
              <w:t>1.1: Ботаника (учебник для вузов, издание 4-е), под редакцией Г.П. Яковлева, М.Ю.Гончарова– СПб., СпецЛит,  2018, стр.</w:t>
            </w:r>
            <w:r w:rsidR="002A1DDA">
              <w:rPr>
                <w:lang w:val="ru-RU"/>
              </w:rPr>
              <w:t>202</w:t>
            </w:r>
            <w:r w:rsidR="005666A7" w:rsidRPr="00DD6D5B">
              <w:rPr>
                <w:lang w:val="az-Latn-AZ"/>
              </w:rPr>
              <w:t>-</w:t>
            </w:r>
            <w:r w:rsidR="00463403">
              <w:rPr>
                <w:lang w:val="ru-RU"/>
              </w:rPr>
              <w:t>213</w:t>
            </w:r>
          </w:p>
          <w:p w14:paraId="339ECE82" w14:textId="676D3B46" w:rsidR="00B06DCE" w:rsidRDefault="008267C0" w:rsidP="005666A7">
            <w:pPr>
              <w:pStyle w:val="a6"/>
              <w:jc w:val="both"/>
              <w:cnfStyle w:val="000000000000" w:firstRow="0" w:lastRow="0" w:firstColumn="0" w:lastColumn="0" w:oddVBand="0" w:evenVBand="0" w:oddHBand="0" w:evenHBand="0" w:firstRowFirstColumn="0" w:firstRowLastColumn="0" w:lastRowFirstColumn="0" w:lastRowLastColumn="0"/>
            </w:pPr>
            <w:r>
              <w:rPr>
                <w:lang w:val="az-Latn-AZ"/>
              </w:rPr>
              <w:t>Ədəbiyyat</w:t>
            </w:r>
            <w:r w:rsidR="005666A7" w:rsidRPr="00DD6D5B">
              <w:rPr>
                <w:lang w:val="az-Latn-AZ"/>
              </w:rPr>
              <w:t xml:space="preserve"> 1.2: T.M. Gontova  and others. Pharmaceutical botany. Ternopil, TSMU, ”Ukrmedknyha, 2013,  p. </w:t>
            </w:r>
            <w:r w:rsidR="00DD6D5B" w:rsidRPr="005158AD">
              <w:t>104</w:t>
            </w:r>
            <w:r w:rsidR="005666A7" w:rsidRPr="00DD6D5B">
              <w:rPr>
                <w:lang w:val="az-Latn-AZ"/>
              </w:rPr>
              <w:t>-</w:t>
            </w:r>
            <w:r w:rsidR="006815AC" w:rsidRPr="005158AD">
              <w:t>123</w:t>
            </w:r>
          </w:p>
          <w:p w14:paraId="48883896" w14:textId="6E651928" w:rsidR="008267C0" w:rsidRPr="005158AD" w:rsidRDefault="008267C0" w:rsidP="005666A7">
            <w:pPr>
              <w:pStyle w:val="a6"/>
              <w:jc w:val="both"/>
              <w:cnfStyle w:val="000000000000" w:firstRow="0" w:lastRow="0" w:firstColumn="0" w:lastColumn="0" w:oddVBand="0" w:evenVBand="0" w:oddHBand="0" w:evenHBand="0" w:firstRowFirstColumn="0" w:firstRowLastColumn="0" w:lastRowFirstColumn="0" w:lastRowLastColumn="0"/>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2CEFAE35" w14:textId="6663E851"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267C0" w14:paraId="51932083"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13271BDB" w14:textId="53CF83C8"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3110" w:type="dxa"/>
          </w:tcPr>
          <w:p w14:paraId="5E645D2D" w14:textId="6BAB94B4" w:rsidR="00B06DCE" w:rsidRPr="0094494B" w:rsidRDefault="005666A7" w:rsidP="00894A6D">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Bitkilərin generativ orqanları.  Çiçəyin morfologiyası. Çiçəyin formulu və diaqramı. Çiçəkqrupları. Çiçək və çiçəkqruplarının dərman bitki xammalının diaqnostikasınnda əhəmiyyəti.</w:t>
            </w:r>
          </w:p>
        </w:tc>
        <w:tc>
          <w:tcPr>
            <w:tcW w:w="5083" w:type="dxa"/>
          </w:tcPr>
          <w:p w14:paraId="632C4B12" w14:textId="7122DC56" w:rsidR="005666A7" w:rsidRPr="008267C0" w:rsidRDefault="008267C0" w:rsidP="005666A7">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8267C0">
              <w:rPr>
                <w:lang w:val="az-Latn-AZ"/>
              </w:rPr>
              <w:t>Ə</w:t>
            </w:r>
            <w:r>
              <w:rPr>
                <w:lang w:val="az-Latn-AZ"/>
              </w:rPr>
              <w:t>dəbiyyat</w:t>
            </w:r>
            <w:r w:rsidR="005666A7" w:rsidRPr="008267C0">
              <w:rPr>
                <w:lang w:val="az-Latn-AZ"/>
              </w:rPr>
              <w:t>1.1: Ботаника (учебник для вузов, издание 4-е), под редакцией Г.П. Яковлева, М.Ю.Гончарова– СПб., СпецЛит,  2018, стр.</w:t>
            </w:r>
            <w:r w:rsidR="00463403" w:rsidRPr="008267C0">
              <w:rPr>
                <w:lang w:val="az-Latn-AZ"/>
              </w:rPr>
              <w:t xml:space="preserve"> 241-244</w:t>
            </w:r>
          </w:p>
          <w:p w14:paraId="1BDD9A21" w14:textId="77777777" w:rsidR="00B06DCE" w:rsidRDefault="008267C0" w:rsidP="005666A7">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005666A7" w:rsidRPr="008267C0">
              <w:rPr>
                <w:lang w:val="az-Latn-AZ"/>
              </w:rPr>
              <w:t xml:space="preserve"> 1.2: T.M. Gontova  and others. Pharmaceutical botany. Ternopil, TSMU, ”Ukrmedknyha, 2013,  p. </w:t>
            </w:r>
            <w:r w:rsidR="006815AC" w:rsidRPr="008267C0">
              <w:rPr>
                <w:lang w:val="az-Latn-AZ"/>
              </w:rPr>
              <w:t>124</w:t>
            </w:r>
            <w:r w:rsidR="005666A7" w:rsidRPr="008267C0">
              <w:rPr>
                <w:lang w:val="az-Latn-AZ"/>
              </w:rPr>
              <w:t>-</w:t>
            </w:r>
            <w:r w:rsidR="006815AC" w:rsidRPr="008267C0">
              <w:rPr>
                <w:lang w:val="az-Latn-AZ"/>
              </w:rPr>
              <w:t>143</w:t>
            </w:r>
          </w:p>
          <w:p w14:paraId="4B575F2A" w14:textId="1F6EAADF" w:rsidR="008267C0" w:rsidRPr="008267C0" w:rsidRDefault="008267C0" w:rsidP="005666A7">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71EAA399" w14:textId="4D3AA7DE" w:rsidR="00B06DCE" w:rsidRPr="008267C0"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386439" w:rsidRPr="008267C0" w14:paraId="27F169E9"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767DCAD2" w14:textId="7378C8E3" w:rsidR="00386439" w:rsidRPr="008267C0" w:rsidRDefault="00386439" w:rsidP="00894A6D">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3110" w:type="dxa"/>
          </w:tcPr>
          <w:p w14:paraId="14279269" w14:textId="77777777" w:rsidR="005666A7" w:rsidRPr="005666A7"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Bitkilərin çoxalması.Tozlanma. Mayalanma. Meyvə və toxumların morfologiyası və dərman bitki xammalının diaqnostikasınnda əhəmiyyəti. .</w:t>
            </w:r>
          </w:p>
          <w:p w14:paraId="52DAD6D2" w14:textId="4D289352" w:rsidR="00386439" w:rsidRPr="0094494B" w:rsidRDefault="005666A7"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5666A7">
              <w:rPr>
                <w:rFonts w:ascii="Times New Roman" w:eastAsia="Times New Roman" w:hAnsi="Times New Roman" w:cs="Times New Roman"/>
                <w:sz w:val="24"/>
                <w:szCs w:val="24"/>
                <w:lang w:val="az-Latn-AZ"/>
              </w:rPr>
              <w:t>Bitkilərin böyüməsi və inkişafı.</w:t>
            </w:r>
          </w:p>
        </w:tc>
        <w:tc>
          <w:tcPr>
            <w:tcW w:w="5083" w:type="dxa"/>
          </w:tcPr>
          <w:p w14:paraId="285E8240" w14:textId="7C8B8D92" w:rsidR="005666A7" w:rsidRPr="008267C0" w:rsidRDefault="008267C0" w:rsidP="005666A7">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005666A7" w:rsidRPr="008267C0">
              <w:rPr>
                <w:lang w:val="az-Latn-AZ"/>
              </w:rPr>
              <w:t xml:space="preserve"> 1.1: Ботаника (учебник для вузов, издание 4-е), под редакцией Г.П. Яковлева, М.Ю.Гончарова– СПб., СпецЛит,  2018, стр.</w:t>
            </w:r>
            <w:r w:rsidR="00463403" w:rsidRPr="008267C0">
              <w:rPr>
                <w:lang w:val="az-Latn-AZ"/>
              </w:rPr>
              <w:t>230</w:t>
            </w:r>
            <w:r w:rsidR="005666A7" w:rsidRPr="008267C0">
              <w:rPr>
                <w:lang w:val="az-Latn-AZ"/>
              </w:rPr>
              <w:t>-</w:t>
            </w:r>
            <w:r w:rsidR="00F7774A" w:rsidRPr="008267C0">
              <w:rPr>
                <w:lang w:val="az-Latn-AZ"/>
              </w:rPr>
              <w:t>240</w:t>
            </w:r>
          </w:p>
          <w:p w14:paraId="30446336" w14:textId="77777777" w:rsidR="00386439" w:rsidRDefault="008267C0" w:rsidP="005666A7">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005666A7" w:rsidRPr="008267C0">
              <w:rPr>
                <w:lang w:val="az-Latn-AZ"/>
              </w:rPr>
              <w:t xml:space="preserve"> 1.2: T.M. Gontova  and others. Pharmaceutical botany. Ternopil, TSMU, ”Ukrmedknyha, 2013,  p. </w:t>
            </w:r>
            <w:r w:rsidR="006815AC" w:rsidRPr="008267C0">
              <w:rPr>
                <w:lang w:val="az-Latn-AZ"/>
              </w:rPr>
              <w:t>158</w:t>
            </w:r>
            <w:r w:rsidR="005666A7" w:rsidRPr="008267C0">
              <w:rPr>
                <w:lang w:val="az-Latn-AZ"/>
              </w:rPr>
              <w:t>-</w:t>
            </w:r>
            <w:r w:rsidR="006815AC" w:rsidRPr="008267C0">
              <w:rPr>
                <w:lang w:val="az-Latn-AZ"/>
              </w:rPr>
              <w:t>163</w:t>
            </w:r>
          </w:p>
          <w:p w14:paraId="30700BEF" w14:textId="3037AAD6" w:rsidR="008267C0" w:rsidRPr="008267C0" w:rsidRDefault="008267C0" w:rsidP="005666A7">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Pr>
                <w:lang w:val="ru-RU"/>
              </w:rPr>
              <w:t xml:space="preserve"> 1.3</w:t>
            </w:r>
            <w:r w:rsidRPr="00DD6D5B">
              <w:rPr>
                <w:lang w:val="ru-RU"/>
              </w:rPr>
              <w:t>:</w:t>
            </w:r>
            <w:r>
              <w:rPr>
                <w:lang w:val="az-Latn-AZ"/>
              </w:rPr>
              <w:t xml:space="preserve"> Mühazirə materialı (ETS)</w:t>
            </w:r>
          </w:p>
        </w:tc>
        <w:tc>
          <w:tcPr>
            <w:tcW w:w="974" w:type="dxa"/>
          </w:tcPr>
          <w:p w14:paraId="55869AE7" w14:textId="7BBFA3F9" w:rsidR="00386439" w:rsidRPr="008267C0" w:rsidRDefault="00386439"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8267C0"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8267C0" w:rsidRDefault="00694168" w:rsidP="00610106">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0E6FE50C" w14:textId="696C7938" w:rsidR="005B3B6B" w:rsidRPr="008267C0" w:rsidRDefault="005B3B6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i/>
                <w:iCs/>
                <w:sz w:val="24"/>
                <w:szCs w:val="24"/>
                <w:lang w:val="az-Latn-AZ"/>
              </w:rPr>
              <w:t>Ədəbiyyat</w:t>
            </w:r>
          </w:p>
        </w:tc>
        <w:tc>
          <w:tcPr>
            <w:tcW w:w="951" w:type="dxa"/>
          </w:tcPr>
          <w:p w14:paraId="75B2AE6F" w14:textId="77777777" w:rsidR="005B3B6B" w:rsidRPr="008267C0"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5B3B6B" w:rsidRPr="0094494B" w14:paraId="6D85130C"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5B3B6B" w:rsidRPr="0094494B" w:rsidRDefault="005B3B6B" w:rsidP="00610106">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tcPr>
          <w:p w14:paraId="23348647" w14:textId="77777777" w:rsidR="00A40255" w:rsidRPr="00A40255" w:rsidRDefault="00A40255" w:rsidP="00A4025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A40255">
              <w:rPr>
                <w:rFonts w:ascii="Times New Roman" w:eastAsia="MS Mincho" w:hAnsi="Times New Roman" w:cs="Times New Roman"/>
                <w:sz w:val="24"/>
                <w:szCs w:val="24"/>
                <w:lang w:val="az-Latn-AZ" w:eastAsia="ru-RU"/>
              </w:rPr>
              <w:t>Bitki identifikasiyasında mikroskopik tədqiqat üsullarının istifadəsi. Botaniki mikrotexnikasının əsasları. Bitki hüceyrəsinin quruluşu.</w:t>
            </w:r>
          </w:p>
          <w:p w14:paraId="4B9D81DE" w14:textId="77777777" w:rsidR="00694168" w:rsidRDefault="00A40255" w:rsidP="006941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A40255">
              <w:rPr>
                <w:rFonts w:ascii="Times New Roman" w:eastAsia="MS Mincho" w:hAnsi="Times New Roman" w:cs="Times New Roman"/>
                <w:sz w:val="24"/>
                <w:szCs w:val="24"/>
                <w:lang w:val="az-Latn-AZ" w:eastAsia="ru-RU"/>
              </w:rPr>
              <w:t>Hüceyrə şirəsinin tərkibi və onun əczaçılıq üçün əhəmiyyəti. Şəkərlərə, aşı maddələrinə və digərlərlərə  aid  histokimyəvi reaksiyalar.</w:t>
            </w:r>
          </w:p>
          <w:p w14:paraId="1BAF9909" w14:textId="748C0813" w:rsidR="005B3B6B" w:rsidRPr="00694168" w:rsidRDefault="00A40255" w:rsidP="006941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A40255">
              <w:rPr>
                <w:rFonts w:ascii="Times New Roman" w:eastAsia="MS Mincho" w:hAnsi="Times New Roman" w:cs="Times New Roman"/>
                <w:sz w:val="24"/>
                <w:szCs w:val="24"/>
                <w:lang w:val="az-Latn-AZ" w:eastAsia="ru-RU"/>
              </w:rPr>
              <w:t>Hüceyrənin osmotik xüsusiyyətlə</w:t>
            </w:r>
            <w:r w:rsidR="00694168">
              <w:rPr>
                <w:rFonts w:ascii="Times New Roman" w:eastAsia="MS Mincho" w:hAnsi="Times New Roman" w:cs="Times New Roman"/>
                <w:sz w:val="24"/>
                <w:szCs w:val="24"/>
                <w:lang w:val="az-Latn-AZ" w:eastAsia="ru-RU"/>
              </w:rPr>
              <w:t xml:space="preserve">ri (turqor, </w:t>
            </w:r>
            <w:r w:rsidRPr="00A40255">
              <w:rPr>
                <w:rFonts w:ascii="Times New Roman" w:eastAsia="MS Mincho" w:hAnsi="Times New Roman" w:cs="Times New Roman"/>
                <w:sz w:val="24"/>
                <w:szCs w:val="24"/>
                <w:lang w:val="az-Latn-AZ" w:eastAsia="ru-RU"/>
              </w:rPr>
              <w:t>plazmoliz və deplazmoliz).</w:t>
            </w:r>
          </w:p>
        </w:tc>
        <w:tc>
          <w:tcPr>
            <w:tcW w:w="4995" w:type="dxa"/>
          </w:tcPr>
          <w:p w14:paraId="6E14E22E" w14:textId="47842ED9" w:rsidR="00317BCA" w:rsidRPr="00694168" w:rsidRDefault="00694168" w:rsidP="00317B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 xml:space="preserve">Ədəbiyyat 1.1: </w:t>
            </w:r>
            <w:r w:rsidR="007729B3" w:rsidRPr="007729B3">
              <w:rPr>
                <w:rFonts w:ascii="Times New Roman" w:hAnsi="Times New Roman" w:cs="Times New Roman"/>
                <w:sz w:val="24"/>
                <w:szCs w:val="24"/>
                <w:lang w:val="az-Latn-AZ"/>
              </w:rPr>
              <w:t xml:space="preserve">Y.B.Kərimov, C.S.Xəlilov, N.A.İslamova. C.İ.İsayev, T.A.Süleymanov. Botanika </w:t>
            </w:r>
            <w:r w:rsidR="007729B3" w:rsidRPr="00694168">
              <w:rPr>
                <w:rFonts w:ascii="Times New Roman" w:hAnsi="Times New Roman" w:cs="Times New Roman"/>
                <w:sz w:val="24"/>
                <w:szCs w:val="24"/>
                <w:lang w:val="az-Latn-AZ"/>
              </w:rPr>
              <w:t>praktikumu. 2000, səh.</w:t>
            </w:r>
            <w:r w:rsidR="00CD383E" w:rsidRPr="00694168">
              <w:rPr>
                <w:rFonts w:ascii="Times New Roman" w:hAnsi="Times New Roman" w:cs="Times New Roman"/>
                <w:sz w:val="24"/>
                <w:szCs w:val="24"/>
                <w:lang w:val="az-Latn-AZ"/>
              </w:rPr>
              <w:t>6-24</w:t>
            </w:r>
          </w:p>
          <w:p w14:paraId="05F49D8F" w14:textId="144D354B" w:rsidR="00694168" w:rsidRPr="00694168" w:rsidRDefault="00694168" w:rsidP="00317B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694168">
              <w:rPr>
                <w:rFonts w:ascii="Times New Roman" w:hAnsi="Times New Roman" w:cs="Times New Roman"/>
                <w:sz w:val="24"/>
                <w:szCs w:val="24"/>
              </w:rPr>
              <w:t xml:space="preserve"> 1.3:</w:t>
            </w:r>
            <w:r w:rsidRPr="00694168">
              <w:rPr>
                <w:rFonts w:ascii="Times New Roman" w:hAnsi="Times New Roman" w:cs="Times New Roman"/>
                <w:sz w:val="24"/>
                <w:szCs w:val="24"/>
                <w:lang w:val="az-Latn-AZ"/>
              </w:rPr>
              <w:t xml:space="preserve"> Mühazirə materialı (ETS)</w:t>
            </w:r>
          </w:p>
          <w:p w14:paraId="3A8EAF62" w14:textId="71023684" w:rsidR="005B3B6B" w:rsidRPr="00694168" w:rsidRDefault="005B3B6B" w:rsidP="00317B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3E7AF4DB" w14:textId="77777777" w:rsidR="005B3B6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p w14:paraId="0EEB2207" w14:textId="19B48C66" w:rsidR="00317BCA"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6DCE" w:rsidRPr="00694168" w14:paraId="292C516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B06DCE" w:rsidRPr="00A916DA" w:rsidRDefault="00A916DA"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17" w:type="dxa"/>
          </w:tcPr>
          <w:p w14:paraId="58E3BF2D" w14:textId="73A1EDBD" w:rsidR="00B06DCE" w:rsidRPr="00A40255" w:rsidRDefault="00A40255" w:rsidP="006101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A40255">
              <w:rPr>
                <w:rFonts w:ascii="Times New Roman" w:hAnsi="Times New Roman" w:cs="Times New Roman"/>
                <w:bCs/>
                <w:iCs/>
                <w:sz w:val="24"/>
                <w:szCs w:val="24"/>
                <w:lang w:val="az-Latn-AZ"/>
              </w:rPr>
              <w:t xml:space="preserve">Hüceyrənin ehtiyat qida maddələri: nişasta, inulin, zülallar, piyli yağlar, onlara aid rəngli reaksiyalar. Hüceyrənin ekskretor maddələr (tullantılar): kalsium oksalatın və </w:t>
            </w:r>
            <w:r w:rsidRPr="00A40255">
              <w:rPr>
                <w:rFonts w:ascii="Times New Roman" w:hAnsi="Times New Roman" w:cs="Times New Roman"/>
                <w:bCs/>
                <w:iCs/>
                <w:sz w:val="24"/>
                <w:szCs w:val="24"/>
                <w:lang w:val="az-Latn-AZ"/>
              </w:rPr>
              <w:lastRenderedPageBreak/>
              <w:t>kalsium  karbonatın müxtəlif növ kristalları.</w:t>
            </w:r>
          </w:p>
        </w:tc>
        <w:tc>
          <w:tcPr>
            <w:tcW w:w="4995" w:type="dxa"/>
          </w:tcPr>
          <w:p w14:paraId="19AAF4F7" w14:textId="329D628E" w:rsidR="007729B3" w:rsidRPr="007729B3"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 xml:space="preserve">Ədəbiyyat 1.1: </w:t>
            </w:r>
            <w:r w:rsidR="007729B3" w:rsidRPr="007729B3">
              <w:rPr>
                <w:rFonts w:ascii="Times New Roman" w:hAnsi="Times New Roman" w:cs="Times New Roman"/>
                <w:sz w:val="24"/>
                <w:szCs w:val="24"/>
                <w:lang w:val="az-Latn-AZ"/>
              </w:rPr>
              <w:t>Y.B.Kərimov, C.S.Xəlilov, N.A.İslamova. C.İ.İsayev, T.A.Süleymanov. Botanika praktikumu. 2000, səh.</w:t>
            </w:r>
            <w:r w:rsidR="00CD383E">
              <w:rPr>
                <w:rFonts w:ascii="Times New Roman" w:hAnsi="Times New Roman" w:cs="Times New Roman"/>
                <w:sz w:val="24"/>
                <w:szCs w:val="24"/>
                <w:lang w:val="az-Latn-AZ"/>
              </w:rPr>
              <w:t>24-30</w:t>
            </w:r>
          </w:p>
          <w:p w14:paraId="5FB199AB" w14:textId="68DB060B" w:rsidR="00694168" w:rsidRPr="00694168" w:rsidRDefault="00694168" w:rsidP="00694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p w14:paraId="342A1975" w14:textId="21694CBC" w:rsidR="00B06DCE" w:rsidRPr="00A40255" w:rsidRDefault="00B06DCE"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4E1F7DDC" w14:textId="0789158D" w:rsidR="00B06DCE" w:rsidRPr="00694168"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2</w:t>
            </w:r>
          </w:p>
        </w:tc>
      </w:tr>
      <w:tr w:rsidR="00B06DCE" w:rsidRPr="0094494B" w14:paraId="5C87057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B06DCE" w:rsidRPr="00694168" w:rsidRDefault="00A916DA" w:rsidP="00610106">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3</w:t>
            </w:r>
          </w:p>
        </w:tc>
        <w:tc>
          <w:tcPr>
            <w:tcW w:w="2917" w:type="dxa"/>
          </w:tcPr>
          <w:p w14:paraId="3EACE3EF" w14:textId="3FB2542B" w:rsidR="00B06DCE" w:rsidRPr="00A40255" w:rsidRDefault="00A40255"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A40255">
              <w:rPr>
                <w:rFonts w:ascii="Times New Roman" w:hAnsi="Times New Roman" w:cs="Times New Roman"/>
                <w:bCs/>
                <w:iCs/>
                <w:sz w:val="24"/>
                <w:szCs w:val="24"/>
                <w:lang w:val="az-Latn-AZ"/>
              </w:rPr>
              <w:t xml:space="preserve">Törədici toxumalar. İlk meristemlər: böyümə konusu; ikinci meristemlər: kambi və fellogen. Mexaniki toxumalar: kollenxima, sklerenxima, floema lifləri, libriform və daşlaşmış hüceyrələr. </w:t>
            </w:r>
            <w:r w:rsidRPr="00A40255">
              <w:rPr>
                <w:rFonts w:ascii="Times New Roman" w:hAnsi="Times New Roman" w:cs="Times New Roman"/>
                <w:bCs/>
                <w:iCs/>
                <w:sz w:val="24"/>
                <w:szCs w:val="24"/>
              </w:rPr>
              <w:t>Əsas toxuma.</w:t>
            </w:r>
          </w:p>
        </w:tc>
        <w:tc>
          <w:tcPr>
            <w:tcW w:w="4995" w:type="dxa"/>
          </w:tcPr>
          <w:p w14:paraId="4963CBAE" w14:textId="601B0348" w:rsidR="007729B3" w:rsidRPr="007729B3"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Ədəbiyyat</w:t>
            </w:r>
            <w:r w:rsidR="007729B3" w:rsidRPr="007729B3">
              <w:rPr>
                <w:rFonts w:ascii="Times New Roman" w:hAnsi="Times New Roman" w:cs="Times New Roman"/>
                <w:sz w:val="24"/>
                <w:szCs w:val="24"/>
              </w:rPr>
              <w:t xml:space="preserve"> 1.1:  Y.B.Kərimov, C.S.Xəlilov, N.A.İslamova. C.İ.İsayev, T.A.Süleymanov. Botanika praktikumu. 2000, səh.</w:t>
            </w:r>
            <w:r w:rsidR="00CD383E">
              <w:rPr>
                <w:rFonts w:ascii="Times New Roman" w:hAnsi="Times New Roman" w:cs="Times New Roman"/>
                <w:sz w:val="24"/>
                <w:szCs w:val="24"/>
              </w:rPr>
              <w:t>38-39,47-52</w:t>
            </w:r>
          </w:p>
          <w:p w14:paraId="3EB4EF6B" w14:textId="77777777" w:rsidR="00694168" w:rsidRPr="00694168" w:rsidRDefault="00694168" w:rsidP="006941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p w14:paraId="09B12B2F" w14:textId="19968690" w:rsidR="00B06DCE" w:rsidRPr="0094494B" w:rsidRDefault="00B06DCE"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1" w:type="dxa"/>
          </w:tcPr>
          <w:p w14:paraId="6CD25801" w14:textId="310C67EA" w:rsidR="00B06DCE"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94494B" w14:paraId="4EE3C96C"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B06DCE" w:rsidRPr="00A916DA" w:rsidRDefault="00A916DA"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917" w:type="dxa"/>
          </w:tcPr>
          <w:p w14:paraId="10539CB5" w14:textId="64812782" w:rsidR="00B06DCE" w:rsidRPr="005158AD" w:rsidRDefault="00A916DA" w:rsidP="00A91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sidRPr="00A916DA">
              <w:rPr>
                <w:rFonts w:ascii="Times New Roman" w:hAnsi="Times New Roman" w:cs="Times New Roman"/>
                <w:bCs/>
                <w:iCs/>
                <w:sz w:val="24"/>
                <w:szCs w:val="24"/>
                <w:lang w:val="az-Latn-AZ"/>
              </w:rPr>
              <w:t xml:space="preserve">Örtük toxumaları: epiderma, periderma. İfrazat (sekretor) toxumalar: vəzicikli tükcüklər, xəznələr, vəziciklər, qətran yolları, süd boruları və b. </w:t>
            </w:r>
          </w:p>
        </w:tc>
        <w:tc>
          <w:tcPr>
            <w:tcW w:w="4995" w:type="dxa"/>
          </w:tcPr>
          <w:p w14:paraId="5660B17E" w14:textId="1DB648D5" w:rsidR="007729B3" w:rsidRPr="00694168"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Ədəbiyyat</w:t>
            </w:r>
            <w:r w:rsidR="007729B3" w:rsidRPr="005158AD">
              <w:rPr>
                <w:rFonts w:ascii="Times New Roman" w:hAnsi="Times New Roman" w:cs="Times New Roman"/>
                <w:sz w:val="24"/>
                <w:szCs w:val="24"/>
                <w:lang w:val="ru-RU"/>
              </w:rPr>
              <w:t xml:space="preserve"> 1.1:  </w:t>
            </w:r>
            <w:r w:rsidR="007729B3" w:rsidRPr="007729B3">
              <w:rPr>
                <w:rFonts w:ascii="Times New Roman" w:hAnsi="Times New Roman" w:cs="Times New Roman"/>
                <w:sz w:val="24"/>
                <w:szCs w:val="24"/>
              </w:rPr>
              <w:t>Y</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B</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K</w:t>
            </w:r>
            <w:r w:rsidR="007729B3" w:rsidRPr="005158AD">
              <w:rPr>
                <w:rFonts w:ascii="Times New Roman" w:hAnsi="Times New Roman" w:cs="Times New Roman"/>
                <w:sz w:val="24"/>
                <w:szCs w:val="24"/>
                <w:lang w:val="ru-RU"/>
              </w:rPr>
              <w:t>ə</w:t>
            </w:r>
            <w:r w:rsidR="007729B3" w:rsidRPr="007729B3">
              <w:rPr>
                <w:rFonts w:ascii="Times New Roman" w:hAnsi="Times New Roman" w:cs="Times New Roman"/>
                <w:sz w:val="24"/>
                <w:szCs w:val="24"/>
              </w:rPr>
              <w:t>rimov</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C</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S</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X</w:t>
            </w:r>
            <w:r w:rsidR="007729B3" w:rsidRPr="005158AD">
              <w:rPr>
                <w:rFonts w:ascii="Times New Roman" w:hAnsi="Times New Roman" w:cs="Times New Roman"/>
                <w:sz w:val="24"/>
                <w:szCs w:val="24"/>
                <w:lang w:val="ru-RU"/>
              </w:rPr>
              <w:t>ə</w:t>
            </w:r>
            <w:r w:rsidR="007729B3" w:rsidRPr="007729B3">
              <w:rPr>
                <w:rFonts w:ascii="Times New Roman" w:hAnsi="Times New Roman" w:cs="Times New Roman"/>
                <w:sz w:val="24"/>
                <w:szCs w:val="24"/>
              </w:rPr>
              <w:t>lilov</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N</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A</w:t>
            </w:r>
            <w:r w:rsidR="007729B3" w:rsidRPr="005158AD">
              <w:rPr>
                <w:rFonts w:ascii="Times New Roman" w:hAnsi="Times New Roman" w:cs="Times New Roman"/>
                <w:sz w:val="24"/>
                <w:szCs w:val="24"/>
                <w:lang w:val="ru-RU"/>
              </w:rPr>
              <w:t>.İ</w:t>
            </w:r>
            <w:r w:rsidR="007729B3" w:rsidRPr="007729B3">
              <w:rPr>
                <w:rFonts w:ascii="Times New Roman" w:hAnsi="Times New Roman" w:cs="Times New Roman"/>
                <w:sz w:val="24"/>
                <w:szCs w:val="24"/>
              </w:rPr>
              <w:t>slamova</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C</w:t>
            </w:r>
            <w:r w:rsidR="007729B3" w:rsidRPr="005158AD">
              <w:rPr>
                <w:rFonts w:ascii="Times New Roman" w:hAnsi="Times New Roman" w:cs="Times New Roman"/>
                <w:sz w:val="24"/>
                <w:szCs w:val="24"/>
                <w:lang w:val="ru-RU"/>
              </w:rPr>
              <w:t>.İ.İ</w:t>
            </w:r>
            <w:r w:rsidR="007729B3" w:rsidRPr="007729B3">
              <w:rPr>
                <w:rFonts w:ascii="Times New Roman" w:hAnsi="Times New Roman" w:cs="Times New Roman"/>
                <w:sz w:val="24"/>
                <w:szCs w:val="24"/>
              </w:rPr>
              <w:t>sayev</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T</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A</w:t>
            </w:r>
            <w:r w:rsidR="007729B3" w:rsidRPr="005158AD">
              <w:rPr>
                <w:rFonts w:ascii="Times New Roman" w:hAnsi="Times New Roman" w:cs="Times New Roman"/>
                <w:sz w:val="24"/>
                <w:szCs w:val="24"/>
                <w:lang w:val="ru-RU"/>
              </w:rPr>
              <w:t>.</w:t>
            </w:r>
            <w:r w:rsidR="007729B3" w:rsidRPr="007729B3">
              <w:rPr>
                <w:rFonts w:ascii="Times New Roman" w:hAnsi="Times New Roman" w:cs="Times New Roman"/>
                <w:sz w:val="24"/>
                <w:szCs w:val="24"/>
              </w:rPr>
              <w:t>S</w:t>
            </w:r>
            <w:r w:rsidR="007729B3" w:rsidRPr="005158AD">
              <w:rPr>
                <w:rFonts w:ascii="Times New Roman" w:hAnsi="Times New Roman" w:cs="Times New Roman"/>
                <w:sz w:val="24"/>
                <w:szCs w:val="24"/>
                <w:lang w:val="ru-RU"/>
              </w:rPr>
              <w:t>ü</w:t>
            </w:r>
            <w:r w:rsidR="007729B3" w:rsidRPr="007729B3">
              <w:rPr>
                <w:rFonts w:ascii="Times New Roman" w:hAnsi="Times New Roman" w:cs="Times New Roman"/>
                <w:sz w:val="24"/>
                <w:szCs w:val="24"/>
              </w:rPr>
              <w:t>leymanov</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Botanika</w:t>
            </w:r>
            <w:r w:rsidR="007729B3" w:rsidRPr="005158AD">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praktikumu</w:t>
            </w:r>
            <w:r w:rsidR="007729B3" w:rsidRPr="005158AD">
              <w:rPr>
                <w:rFonts w:ascii="Times New Roman" w:hAnsi="Times New Roman" w:cs="Times New Roman"/>
                <w:sz w:val="24"/>
                <w:szCs w:val="24"/>
                <w:lang w:val="ru-RU"/>
              </w:rPr>
              <w:t xml:space="preserve">. </w:t>
            </w:r>
            <w:r w:rsidR="007729B3" w:rsidRPr="00694168">
              <w:rPr>
                <w:rFonts w:ascii="Times New Roman" w:hAnsi="Times New Roman" w:cs="Times New Roman"/>
                <w:sz w:val="24"/>
                <w:szCs w:val="24"/>
                <w:lang w:val="ru-RU"/>
              </w:rPr>
              <w:t xml:space="preserve">2000, </w:t>
            </w:r>
            <w:r w:rsidR="007729B3" w:rsidRPr="007729B3">
              <w:rPr>
                <w:rFonts w:ascii="Times New Roman" w:hAnsi="Times New Roman" w:cs="Times New Roman"/>
                <w:sz w:val="24"/>
                <w:szCs w:val="24"/>
              </w:rPr>
              <w:t>s</w:t>
            </w:r>
            <w:r w:rsidR="007729B3" w:rsidRPr="00694168">
              <w:rPr>
                <w:rFonts w:ascii="Times New Roman" w:hAnsi="Times New Roman" w:cs="Times New Roman"/>
                <w:sz w:val="24"/>
                <w:szCs w:val="24"/>
                <w:lang w:val="ru-RU"/>
              </w:rPr>
              <w:t>ə</w:t>
            </w:r>
            <w:r w:rsidR="007729B3" w:rsidRPr="007729B3">
              <w:rPr>
                <w:rFonts w:ascii="Times New Roman" w:hAnsi="Times New Roman" w:cs="Times New Roman"/>
                <w:sz w:val="24"/>
                <w:szCs w:val="24"/>
              </w:rPr>
              <w:t>h</w:t>
            </w:r>
            <w:r w:rsidR="007729B3" w:rsidRPr="00694168">
              <w:rPr>
                <w:rFonts w:ascii="Times New Roman" w:hAnsi="Times New Roman" w:cs="Times New Roman"/>
                <w:sz w:val="24"/>
                <w:szCs w:val="24"/>
                <w:lang w:val="ru-RU"/>
              </w:rPr>
              <w:t>.</w:t>
            </w:r>
            <w:r w:rsidR="00CD383E" w:rsidRPr="00694168">
              <w:rPr>
                <w:rFonts w:ascii="Times New Roman" w:hAnsi="Times New Roman" w:cs="Times New Roman"/>
                <w:sz w:val="24"/>
                <w:szCs w:val="24"/>
                <w:lang w:val="ru-RU"/>
              </w:rPr>
              <w:t xml:space="preserve"> 42 -47</w:t>
            </w:r>
          </w:p>
          <w:p w14:paraId="72AF951B" w14:textId="1F0D916B" w:rsidR="00B06DCE" w:rsidRPr="00694168" w:rsidRDefault="00694168" w:rsidP="00694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54F82657" w14:textId="43FB3D7F" w:rsidR="00B06DCE"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94494B" w14:paraId="3B3FB78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B06DCE" w:rsidRPr="00A916DA" w:rsidRDefault="00A916DA"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917" w:type="dxa"/>
          </w:tcPr>
          <w:p w14:paraId="72D2CBB0" w14:textId="4F047BB9" w:rsidR="00B06DCE" w:rsidRPr="00A916DA" w:rsidRDefault="00A916DA" w:rsidP="00A916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A916DA">
              <w:rPr>
                <w:rFonts w:ascii="Times New Roman" w:hAnsi="Times New Roman" w:cs="Times New Roman"/>
                <w:bCs/>
                <w:iCs/>
                <w:sz w:val="24"/>
                <w:szCs w:val="24"/>
              </w:rPr>
              <w:t>Ötürücü toxumalar. Ksilema və floemanın elementlə</w:t>
            </w:r>
            <w:r w:rsidR="00694168">
              <w:rPr>
                <w:rFonts w:ascii="Times New Roman" w:hAnsi="Times New Roman" w:cs="Times New Roman"/>
                <w:bCs/>
                <w:iCs/>
                <w:sz w:val="24"/>
                <w:szCs w:val="24"/>
              </w:rPr>
              <w:t xml:space="preserve">ri. Kollateral, bikollateral, </w:t>
            </w:r>
            <w:r w:rsidRPr="00A916DA">
              <w:rPr>
                <w:rFonts w:ascii="Times New Roman" w:hAnsi="Times New Roman" w:cs="Times New Roman"/>
                <w:bCs/>
                <w:iCs/>
                <w:sz w:val="24"/>
                <w:szCs w:val="24"/>
              </w:rPr>
              <w:t>radial və</w:t>
            </w:r>
            <w:r w:rsidR="00694168">
              <w:rPr>
                <w:rFonts w:ascii="Times New Roman" w:hAnsi="Times New Roman" w:cs="Times New Roman"/>
                <w:bCs/>
                <w:iCs/>
                <w:sz w:val="24"/>
                <w:szCs w:val="24"/>
              </w:rPr>
              <w:t xml:space="preserve"> konsentrik topalar.</w:t>
            </w:r>
          </w:p>
        </w:tc>
        <w:tc>
          <w:tcPr>
            <w:tcW w:w="4995" w:type="dxa"/>
          </w:tcPr>
          <w:p w14:paraId="6C2CFE74" w14:textId="3CB30DB9" w:rsidR="007729B3" w:rsidRPr="007729B3"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w:t>
            </w:r>
            <w:r w:rsidR="007729B3" w:rsidRPr="007729B3">
              <w:rPr>
                <w:rFonts w:ascii="Times New Roman" w:hAnsi="Times New Roman" w:cs="Times New Roman"/>
                <w:sz w:val="24"/>
                <w:szCs w:val="24"/>
              </w:rPr>
              <w:t xml:space="preserve"> 1.1:  Y.B.Kərimov, C.S.Xəlilov, N.A.İslamova. C.İ.İsayev, T.A.Süleymanov. Botanika praktikumu. 2000, səh.</w:t>
            </w:r>
            <w:r w:rsidR="00CD383E">
              <w:rPr>
                <w:rFonts w:ascii="Times New Roman" w:hAnsi="Times New Roman" w:cs="Times New Roman"/>
                <w:sz w:val="24"/>
                <w:szCs w:val="24"/>
              </w:rPr>
              <w:t xml:space="preserve"> 52-58</w:t>
            </w:r>
          </w:p>
          <w:p w14:paraId="1BDD1481" w14:textId="0308F7E1" w:rsidR="00B06DCE" w:rsidRPr="0094494B"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0B684C31" w14:textId="1873018A" w:rsidR="00B06DCE"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94494B" w14:paraId="44748D87"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B06DCE" w:rsidRPr="00A916DA" w:rsidRDefault="00A916DA"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917" w:type="dxa"/>
          </w:tcPr>
          <w:p w14:paraId="7D6DEFC5" w14:textId="2ACDFFE9" w:rsidR="00B06DCE" w:rsidRPr="00694168" w:rsidRDefault="00A916DA" w:rsidP="006101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A916DA">
              <w:rPr>
                <w:rFonts w:ascii="Times New Roman" w:hAnsi="Times New Roman" w:cs="Times New Roman"/>
                <w:bCs/>
                <w:iCs/>
                <w:sz w:val="24"/>
                <w:szCs w:val="24"/>
                <w:lang w:val="az-Latn-AZ"/>
              </w:rPr>
              <w:t>Bitki identifikasiyasında  makroskopik tədqiqat üsullarının istifadəsi Ali bitkilərin vegetativ orqanlarının morfologiyası. Kök və kök sistemi. Kök sisteminin tipləri. Kökün şəkildəyişmələri. Zoğ və zoğ sistemləri. Fəzada tutduğu vəziyyətinə və böyümə xüsusiyyətlərinə görə zoğların tiplə</w:t>
            </w:r>
            <w:r w:rsidR="00694168">
              <w:rPr>
                <w:rFonts w:ascii="Times New Roman" w:hAnsi="Times New Roman" w:cs="Times New Roman"/>
                <w:bCs/>
                <w:iCs/>
                <w:sz w:val="24"/>
                <w:szCs w:val="24"/>
                <w:lang w:val="az-Latn-AZ"/>
              </w:rPr>
              <w:t>ri.</w:t>
            </w:r>
          </w:p>
        </w:tc>
        <w:tc>
          <w:tcPr>
            <w:tcW w:w="4995" w:type="dxa"/>
          </w:tcPr>
          <w:p w14:paraId="7560C62E" w14:textId="1497AC9E" w:rsidR="007729B3" w:rsidRPr="007729B3"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Ədəbiyyat</w:t>
            </w:r>
            <w:r w:rsidR="007729B3" w:rsidRPr="00694168">
              <w:rPr>
                <w:rFonts w:ascii="Times New Roman" w:hAnsi="Times New Roman" w:cs="Times New Roman"/>
                <w:sz w:val="24"/>
                <w:szCs w:val="24"/>
                <w:lang w:val="az-Latn-AZ"/>
              </w:rPr>
              <w:t xml:space="preserve"> 1.1:  Y.B.Kərimov, C.S.Xəlilov, N.A.İslamova. C.İ.İsayev, T.A.Süleymanov. Botanika praktikumu. </w:t>
            </w:r>
            <w:r w:rsidR="007729B3" w:rsidRPr="007729B3">
              <w:rPr>
                <w:rFonts w:ascii="Times New Roman" w:hAnsi="Times New Roman" w:cs="Times New Roman"/>
                <w:sz w:val="24"/>
                <w:szCs w:val="24"/>
              </w:rPr>
              <w:t>2000, səh.</w:t>
            </w:r>
            <w:r w:rsidR="00CD383E">
              <w:rPr>
                <w:rFonts w:ascii="Times New Roman" w:hAnsi="Times New Roman" w:cs="Times New Roman"/>
                <w:sz w:val="24"/>
                <w:szCs w:val="24"/>
              </w:rPr>
              <w:t>77-82</w:t>
            </w:r>
          </w:p>
          <w:p w14:paraId="7D944369" w14:textId="1E8CDE98" w:rsidR="00B06DCE" w:rsidRPr="0094494B"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3BEB143F" w14:textId="0F0EBACA" w:rsidR="00B06DCE"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94494B" w14:paraId="2987ADE4"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B06DCE" w:rsidRPr="00A916DA" w:rsidRDefault="00A916DA"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917" w:type="dxa"/>
          </w:tcPr>
          <w:p w14:paraId="3C8215F0" w14:textId="5C219541" w:rsidR="00B06DCE" w:rsidRPr="0094494B" w:rsidRDefault="00A916DA"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A916DA">
              <w:rPr>
                <w:rFonts w:ascii="Times New Roman" w:hAnsi="Times New Roman" w:cs="Times New Roman"/>
                <w:b/>
                <w:i/>
                <w:sz w:val="24"/>
                <w:szCs w:val="24"/>
              </w:rPr>
              <w:t>CARİ QİYMƏTLƏNDİRMƏ</w:t>
            </w:r>
          </w:p>
        </w:tc>
        <w:tc>
          <w:tcPr>
            <w:tcW w:w="4995" w:type="dxa"/>
          </w:tcPr>
          <w:p w14:paraId="659079E4" w14:textId="5A7A02B8" w:rsidR="00B06DCE" w:rsidRPr="00A916DA" w:rsidRDefault="00A916D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951" w:type="dxa"/>
          </w:tcPr>
          <w:p w14:paraId="72A11AA2" w14:textId="43209EF1" w:rsidR="00B06DCE"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1C083C62"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283A6D" w:rsidRPr="00E844F9" w:rsidRDefault="00E844F9"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17" w:type="dxa"/>
          </w:tcPr>
          <w:p w14:paraId="3772F813" w14:textId="77777777" w:rsidR="00E844F9" w:rsidRPr="00E844F9" w:rsidRDefault="00E844F9" w:rsidP="00E844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E844F9">
              <w:rPr>
                <w:rFonts w:ascii="Times New Roman" w:hAnsi="Times New Roman" w:cs="Times New Roman"/>
                <w:bCs/>
                <w:iCs/>
                <w:sz w:val="24"/>
                <w:szCs w:val="24"/>
                <w:lang w:val="az-Latn-AZ"/>
              </w:rPr>
              <w:t xml:space="preserve">Yarpağın morfologiyası. Yarpaqların </w:t>
            </w:r>
            <w:r w:rsidRPr="00E844F9">
              <w:rPr>
                <w:rFonts w:ascii="Times New Roman" w:hAnsi="Times New Roman" w:cs="Times New Roman"/>
                <w:bCs/>
                <w:iCs/>
                <w:sz w:val="24"/>
                <w:szCs w:val="24"/>
                <w:lang w:val="az-Latn-AZ"/>
              </w:rPr>
              <w:lastRenderedPageBreak/>
              <w:t>şəkildəyişmələri. Yarpaq yerləşmələri.</w:t>
            </w:r>
          </w:p>
          <w:p w14:paraId="3E2431DD" w14:textId="182BB919" w:rsidR="00283A6D" w:rsidRPr="005158AD" w:rsidRDefault="00283A6D" w:rsidP="00E844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p>
        </w:tc>
        <w:tc>
          <w:tcPr>
            <w:tcW w:w="4995" w:type="dxa"/>
          </w:tcPr>
          <w:p w14:paraId="4264E5A4" w14:textId="78A20FEC" w:rsidR="007729B3" w:rsidRPr="007729B3"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lastRenderedPageBreak/>
              <w:t>Ədəbiyyat</w:t>
            </w:r>
            <w:r w:rsidR="007729B3" w:rsidRPr="00694168">
              <w:rPr>
                <w:rFonts w:ascii="Times New Roman" w:hAnsi="Times New Roman" w:cs="Times New Roman"/>
                <w:sz w:val="24"/>
                <w:szCs w:val="24"/>
                <w:lang w:val="ru-RU"/>
              </w:rPr>
              <w:t xml:space="preserve"> 1.1:  </w:t>
            </w:r>
            <w:r w:rsidR="007729B3" w:rsidRPr="007729B3">
              <w:rPr>
                <w:rFonts w:ascii="Times New Roman" w:hAnsi="Times New Roman" w:cs="Times New Roman"/>
                <w:sz w:val="24"/>
                <w:szCs w:val="24"/>
              </w:rPr>
              <w:t>Y</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B</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K</w:t>
            </w:r>
            <w:r w:rsidR="007729B3" w:rsidRPr="00694168">
              <w:rPr>
                <w:rFonts w:ascii="Times New Roman" w:hAnsi="Times New Roman" w:cs="Times New Roman"/>
                <w:sz w:val="24"/>
                <w:szCs w:val="24"/>
                <w:lang w:val="ru-RU"/>
              </w:rPr>
              <w:t>ə</w:t>
            </w:r>
            <w:r w:rsidR="007729B3" w:rsidRPr="007729B3">
              <w:rPr>
                <w:rFonts w:ascii="Times New Roman" w:hAnsi="Times New Roman" w:cs="Times New Roman"/>
                <w:sz w:val="24"/>
                <w:szCs w:val="24"/>
              </w:rPr>
              <w:t>rimov</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C</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S</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X</w:t>
            </w:r>
            <w:r w:rsidR="007729B3" w:rsidRPr="00694168">
              <w:rPr>
                <w:rFonts w:ascii="Times New Roman" w:hAnsi="Times New Roman" w:cs="Times New Roman"/>
                <w:sz w:val="24"/>
                <w:szCs w:val="24"/>
                <w:lang w:val="ru-RU"/>
              </w:rPr>
              <w:t>ə</w:t>
            </w:r>
            <w:r w:rsidR="007729B3" w:rsidRPr="007729B3">
              <w:rPr>
                <w:rFonts w:ascii="Times New Roman" w:hAnsi="Times New Roman" w:cs="Times New Roman"/>
                <w:sz w:val="24"/>
                <w:szCs w:val="24"/>
              </w:rPr>
              <w:t>lilov</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N</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A</w:t>
            </w:r>
            <w:r w:rsidR="007729B3" w:rsidRPr="00694168">
              <w:rPr>
                <w:rFonts w:ascii="Times New Roman" w:hAnsi="Times New Roman" w:cs="Times New Roman"/>
                <w:sz w:val="24"/>
                <w:szCs w:val="24"/>
                <w:lang w:val="ru-RU"/>
              </w:rPr>
              <w:t>.İ</w:t>
            </w:r>
            <w:r w:rsidR="007729B3" w:rsidRPr="007729B3">
              <w:rPr>
                <w:rFonts w:ascii="Times New Roman" w:hAnsi="Times New Roman" w:cs="Times New Roman"/>
                <w:sz w:val="24"/>
                <w:szCs w:val="24"/>
              </w:rPr>
              <w:t>slamova</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C</w:t>
            </w:r>
            <w:r w:rsidR="007729B3" w:rsidRPr="00694168">
              <w:rPr>
                <w:rFonts w:ascii="Times New Roman" w:hAnsi="Times New Roman" w:cs="Times New Roman"/>
                <w:sz w:val="24"/>
                <w:szCs w:val="24"/>
                <w:lang w:val="ru-RU"/>
              </w:rPr>
              <w:t>.İ.İ</w:t>
            </w:r>
            <w:r w:rsidR="007729B3" w:rsidRPr="007729B3">
              <w:rPr>
                <w:rFonts w:ascii="Times New Roman" w:hAnsi="Times New Roman" w:cs="Times New Roman"/>
                <w:sz w:val="24"/>
                <w:szCs w:val="24"/>
              </w:rPr>
              <w:t>sayev</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T</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A</w:t>
            </w:r>
            <w:r w:rsidR="007729B3" w:rsidRPr="00694168">
              <w:rPr>
                <w:rFonts w:ascii="Times New Roman" w:hAnsi="Times New Roman" w:cs="Times New Roman"/>
                <w:sz w:val="24"/>
                <w:szCs w:val="24"/>
                <w:lang w:val="ru-RU"/>
              </w:rPr>
              <w:t>.</w:t>
            </w:r>
            <w:r w:rsidR="007729B3" w:rsidRPr="007729B3">
              <w:rPr>
                <w:rFonts w:ascii="Times New Roman" w:hAnsi="Times New Roman" w:cs="Times New Roman"/>
                <w:sz w:val="24"/>
                <w:szCs w:val="24"/>
              </w:rPr>
              <w:t>S</w:t>
            </w:r>
            <w:r w:rsidR="007729B3" w:rsidRPr="00694168">
              <w:rPr>
                <w:rFonts w:ascii="Times New Roman" w:hAnsi="Times New Roman" w:cs="Times New Roman"/>
                <w:sz w:val="24"/>
                <w:szCs w:val="24"/>
                <w:lang w:val="ru-RU"/>
              </w:rPr>
              <w:t>ü</w:t>
            </w:r>
            <w:r w:rsidR="007729B3" w:rsidRPr="007729B3">
              <w:rPr>
                <w:rFonts w:ascii="Times New Roman" w:hAnsi="Times New Roman" w:cs="Times New Roman"/>
                <w:sz w:val="24"/>
                <w:szCs w:val="24"/>
              </w:rPr>
              <w:t>leymanov</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Botanika</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praktikumu</w:t>
            </w:r>
            <w:r w:rsidR="007729B3" w:rsidRPr="00694168">
              <w:rPr>
                <w:rFonts w:ascii="Times New Roman" w:hAnsi="Times New Roman" w:cs="Times New Roman"/>
                <w:sz w:val="24"/>
                <w:szCs w:val="24"/>
                <w:lang w:val="ru-RU"/>
              </w:rPr>
              <w:t xml:space="preserve">. </w:t>
            </w:r>
            <w:r w:rsidR="007729B3" w:rsidRPr="007729B3">
              <w:rPr>
                <w:rFonts w:ascii="Times New Roman" w:hAnsi="Times New Roman" w:cs="Times New Roman"/>
                <w:sz w:val="24"/>
                <w:szCs w:val="24"/>
              </w:rPr>
              <w:t>2000, səh.</w:t>
            </w:r>
            <w:r w:rsidR="00CD383E">
              <w:rPr>
                <w:rFonts w:ascii="Times New Roman" w:hAnsi="Times New Roman" w:cs="Times New Roman"/>
                <w:sz w:val="24"/>
                <w:szCs w:val="24"/>
              </w:rPr>
              <w:t>88-92, 86</w:t>
            </w:r>
          </w:p>
          <w:p w14:paraId="0D99AFA0" w14:textId="45C643F5" w:rsidR="00283A6D" w:rsidRPr="0094494B"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lastRenderedPageBreak/>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5BF33369" w14:textId="557E48EF" w:rsidR="00283A6D"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w:t>
            </w:r>
          </w:p>
        </w:tc>
      </w:tr>
      <w:tr w:rsidR="00283A6D" w:rsidRPr="0094494B" w14:paraId="38C66D1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283A6D" w:rsidRPr="00E844F9" w:rsidRDefault="00E844F9"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9</w:t>
            </w:r>
          </w:p>
        </w:tc>
        <w:tc>
          <w:tcPr>
            <w:tcW w:w="2917" w:type="dxa"/>
          </w:tcPr>
          <w:p w14:paraId="107E1A02" w14:textId="6068B1E5" w:rsidR="00283A6D" w:rsidRPr="0094494B" w:rsidRDefault="00E844F9"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E844F9">
              <w:rPr>
                <w:rFonts w:ascii="Times New Roman" w:hAnsi="Times New Roman" w:cs="Times New Roman"/>
                <w:bCs/>
                <w:iCs/>
                <w:sz w:val="24"/>
                <w:szCs w:val="24"/>
              </w:rPr>
              <w:t>Yarpağın anatomik quruluşu</w:t>
            </w:r>
            <w:r w:rsidRPr="00E844F9">
              <w:rPr>
                <w:rFonts w:ascii="Times New Roman" w:hAnsi="Times New Roman" w:cs="Times New Roman"/>
                <w:b/>
                <w:i/>
                <w:sz w:val="24"/>
                <w:szCs w:val="24"/>
              </w:rPr>
              <w:t>.</w:t>
            </w:r>
          </w:p>
        </w:tc>
        <w:tc>
          <w:tcPr>
            <w:tcW w:w="4995" w:type="dxa"/>
          </w:tcPr>
          <w:p w14:paraId="24355C16" w14:textId="02F713B7" w:rsidR="00CD383E" w:rsidRPr="00CD383E" w:rsidRDefault="00694168" w:rsidP="00CD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w:t>
            </w:r>
            <w:r w:rsidR="00CD383E" w:rsidRPr="00CD383E">
              <w:rPr>
                <w:rFonts w:ascii="Times New Roman" w:hAnsi="Times New Roman" w:cs="Times New Roman"/>
                <w:sz w:val="24"/>
                <w:szCs w:val="24"/>
              </w:rPr>
              <w:t xml:space="preserve"> 1.1:  Y.B.Kərimov, C.S.Xəlilov, N.A.İslamova. C.İ.İsayev, T.A.Süleymanov. Botanika praktikumu. 2000, səh.</w:t>
            </w:r>
            <w:r w:rsidR="00CD383E">
              <w:rPr>
                <w:rFonts w:ascii="Times New Roman" w:hAnsi="Times New Roman" w:cs="Times New Roman"/>
                <w:sz w:val="24"/>
                <w:szCs w:val="24"/>
              </w:rPr>
              <w:t>127-131</w:t>
            </w:r>
          </w:p>
          <w:p w14:paraId="50B8872E" w14:textId="6C636F9C" w:rsidR="00283A6D" w:rsidRPr="0094494B" w:rsidRDefault="00694168" w:rsidP="00CD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5226E25A" w14:textId="68C0DA4E" w:rsidR="00283A6D"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74422B89"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2543BC5E" w:rsidR="00283A6D" w:rsidRPr="00E844F9" w:rsidRDefault="00E844F9"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17" w:type="dxa"/>
          </w:tcPr>
          <w:p w14:paraId="7815CE84" w14:textId="29B9E696" w:rsidR="00283A6D" w:rsidRPr="00E844F9" w:rsidRDefault="00E844F9" w:rsidP="006101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E844F9">
              <w:rPr>
                <w:rFonts w:ascii="Times New Roman" w:hAnsi="Times New Roman" w:cs="Times New Roman"/>
                <w:bCs/>
                <w:iCs/>
                <w:sz w:val="24"/>
                <w:szCs w:val="24"/>
              </w:rPr>
              <w:t>Birl</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p</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li</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bitkil</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rin</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k</w:t>
            </w:r>
            <w:r w:rsidRPr="00E844F9">
              <w:rPr>
                <w:rFonts w:ascii="Times New Roman" w:hAnsi="Times New Roman" w:cs="Times New Roman"/>
                <w:bCs/>
                <w:iCs/>
                <w:sz w:val="24"/>
                <w:szCs w:val="24"/>
                <w:lang w:val="ru-RU"/>
              </w:rPr>
              <w:t>ö</w:t>
            </w:r>
            <w:r w:rsidRPr="00E844F9">
              <w:rPr>
                <w:rFonts w:ascii="Times New Roman" w:hAnsi="Times New Roman" w:cs="Times New Roman"/>
                <w:bCs/>
                <w:iCs/>
                <w:sz w:val="24"/>
                <w:szCs w:val="24"/>
              </w:rPr>
              <w:t>k</w:t>
            </w:r>
            <w:r w:rsidRPr="00E844F9">
              <w:rPr>
                <w:rFonts w:ascii="Times New Roman" w:hAnsi="Times New Roman" w:cs="Times New Roman"/>
                <w:bCs/>
                <w:iCs/>
                <w:sz w:val="24"/>
                <w:szCs w:val="24"/>
                <w:lang w:val="ru-RU"/>
              </w:rPr>
              <w:t>ü</w:t>
            </w:r>
            <w:r w:rsidRPr="00E844F9">
              <w:rPr>
                <w:rFonts w:ascii="Times New Roman" w:hAnsi="Times New Roman" w:cs="Times New Roman"/>
                <w:bCs/>
                <w:iCs/>
                <w:sz w:val="24"/>
                <w:szCs w:val="24"/>
              </w:rPr>
              <w:t>n</w:t>
            </w:r>
            <w:r w:rsidRPr="00E844F9">
              <w:rPr>
                <w:rFonts w:ascii="Times New Roman" w:hAnsi="Times New Roman" w:cs="Times New Roman"/>
                <w:bCs/>
                <w:iCs/>
                <w:sz w:val="24"/>
                <w:szCs w:val="24"/>
                <w:lang w:val="ru-RU"/>
              </w:rPr>
              <w:t>ü</w:t>
            </w:r>
            <w:r w:rsidRPr="00E844F9">
              <w:rPr>
                <w:rFonts w:ascii="Times New Roman" w:hAnsi="Times New Roman" w:cs="Times New Roman"/>
                <w:bCs/>
                <w:iCs/>
                <w:sz w:val="24"/>
                <w:szCs w:val="24"/>
              </w:rPr>
              <w:t>n</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anatomik</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qurulu</w:t>
            </w:r>
            <w:r w:rsidRPr="00E844F9">
              <w:rPr>
                <w:rFonts w:ascii="Times New Roman" w:hAnsi="Times New Roman" w:cs="Times New Roman"/>
                <w:bCs/>
                <w:iCs/>
                <w:sz w:val="24"/>
                <w:szCs w:val="24"/>
                <w:lang w:val="ru-RU"/>
              </w:rPr>
              <w:t>ş</w:t>
            </w:r>
            <w:r w:rsidRPr="00E844F9">
              <w:rPr>
                <w:rFonts w:ascii="Times New Roman" w:hAnsi="Times New Roman" w:cs="Times New Roman"/>
                <w:bCs/>
                <w:iCs/>
                <w:sz w:val="24"/>
                <w:szCs w:val="24"/>
              </w:rPr>
              <w:t>u</w:t>
            </w:r>
            <w:r w:rsidRPr="00E844F9">
              <w:rPr>
                <w:rFonts w:ascii="Times New Roman" w:hAnsi="Times New Roman" w:cs="Times New Roman"/>
                <w:bCs/>
                <w:iCs/>
                <w:sz w:val="24"/>
                <w:szCs w:val="24"/>
                <w:lang w:val="ru-RU"/>
              </w:rPr>
              <w:t>. İ</w:t>
            </w:r>
            <w:r w:rsidRPr="00E844F9">
              <w:rPr>
                <w:rFonts w:ascii="Times New Roman" w:hAnsi="Times New Roman" w:cs="Times New Roman"/>
                <w:bCs/>
                <w:iCs/>
                <w:sz w:val="24"/>
                <w:szCs w:val="24"/>
              </w:rPr>
              <w:t>kil</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p</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li</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bitkil</w:t>
            </w:r>
            <w:r w:rsidRPr="00E844F9">
              <w:rPr>
                <w:rFonts w:ascii="Times New Roman" w:hAnsi="Times New Roman" w:cs="Times New Roman"/>
                <w:bCs/>
                <w:iCs/>
                <w:sz w:val="24"/>
                <w:szCs w:val="24"/>
                <w:lang w:val="ru-RU"/>
              </w:rPr>
              <w:t>ə</w:t>
            </w:r>
            <w:r w:rsidRPr="00E844F9">
              <w:rPr>
                <w:rFonts w:ascii="Times New Roman" w:hAnsi="Times New Roman" w:cs="Times New Roman"/>
                <w:bCs/>
                <w:iCs/>
                <w:sz w:val="24"/>
                <w:szCs w:val="24"/>
              </w:rPr>
              <w:t>rin</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k</w:t>
            </w:r>
            <w:r w:rsidRPr="00E844F9">
              <w:rPr>
                <w:rFonts w:ascii="Times New Roman" w:hAnsi="Times New Roman" w:cs="Times New Roman"/>
                <w:bCs/>
                <w:iCs/>
                <w:sz w:val="24"/>
                <w:szCs w:val="24"/>
                <w:lang w:val="ru-RU"/>
              </w:rPr>
              <w:t>ö</w:t>
            </w:r>
            <w:r w:rsidRPr="00E844F9">
              <w:rPr>
                <w:rFonts w:ascii="Times New Roman" w:hAnsi="Times New Roman" w:cs="Times New Roman"/>
                <w:bCs/>
                <w:iCs/>
                <w:sz w:val="24"/>
                <w:szCs w:val="24"/>
              </w:rPr>
              <w:t>k</w:t>
            </w:r>
            <w:r w:rsidRPr="00E844F9">
              <w:rPr>
                <w:rFonts w:ascii="Times New Roman" w:hAnsi="Times New Roman" w:cs="Times New Roman"/>
                <w:bCs/>
                <w:iCs/>
                <w:sz w:val="24"/>
                <w:szCs w:val="24"/>
                <w:lang w:val="ru-RU"/>
              </w:rPr>
              <w:t>ü</w:t>
            </w:r>
            <w:r w:rsidRPr="00E844F9">
              <w:rPr>
                <w:rFonts w:ascii="Times New Roman" w:hAnsi="Times New Roman" w:cs="Times New Roman"/>
                <w:bCs/>
                <w:iCs/>
                <w:sz w:val="24"/>
                <w:szCs w:val="24"/>
              </w:rPr>
              <w:t>n</w:t>
            </w:r>
            <w:r w:rsidRPr="00E844F9">
              <w:rPr>
                <w:rFonts w:ascii="Times New Roman" w:hAnsi="Times New Roman" w:cs="Times New Roman"/>
                <w:bCs/>
                <w:iCs/>
                <w:sz w:val="24"/>
                <w:szCs w:val="24"/>
                <w:lang w:val="ru-RU"/>
              </w:rPr>
              <w:t>ü</w:t>
            </w:r>
            <w:r w:rsidRPr="00E844F9">
              <w:rPr>
                <w:rFonts w:ascii="Times New Roman" w:hAnsi="Times New Roman" w:cs="Times New Roman"/>
                <w:bCs/>
                <w:iCs/>
                <w:sz w:val="24"/>
                <w:szCs w:val="24"/>
              </w:rPr>
              <w:t>n</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anatomik</w:t>
            </w:r>
            <w:r w:rsidRPr="00E844F9">
              <w:rPr>
                <w:rFonts w:ascii="Times New Roman" w:hAnsi="Times New Roman" w:cs="Times New Roman"/>
                <w:bCs/>
                <w:iCs/>
                <w:sz w:val="24"/>
                <w:szCs w:val="24"/>
                <w:lang w:val="ru-RU"/>
              </w:rPr>
              <w:t xml:space="preserve"> </w:t>
            </w:r>
            <w:r w:rsidRPr="00E844F9">
              <w:rPr>
                <w:rFonts w:ascii="Times New Roman" w:hAnsi="Times New Roman" w:cs="Times New Roman"/>
                <w:bCs/>
                <w:iCs/>
                <w:sz w:val="24"/>
                <w:szCs w:val="24"/>
              </w:rPr>
              <w:t>qurulu</w:t>
            </w:r>
            <w:r w:rsidRPr="00E844F9">
              <w:rPr>
                <w:rFonts w:ascii="Times New Roman" w:hAnsi="Times New Roman" w:cs="Times New Roman"/>
                <w:bCs/>
                <w:iCs/>
                <w:sz w:val="24"/>
                <w:szCs w:val="24"/>
                <w:lang w:val="ru-RU"/>
              </w:rPr>
              <w:t>ş</w:t>
            </w:r>
            <w:r w:rsidRPr="00E844F9">
              <w:rPr>
                <w:rFonts w:ascii="Times New Roman" w:hAnsi="Times New Roman" w:cs="Times New Roman"/>
                <w:bCs/>
                <w:iCs/>
                <w:sz w:val="24"/>
                <w:szCs w:val="24"/>
              </w:rPr>
              <w:t>u</w:t>
            </w:r>
            <w:r w:rsidRPr="00E844F9">
              <w:rPr>
                <w:rFonts w:ascii="Times New Roman" w:hAnsi="Times New Roman" w:cs="Times New Roman"/>
                <w:bCs/>
                <w:iCs/>
                <w:sz w:val="24"/>
                <w:szCs w:val="24"/>
                <w:lang w:val="ru-RU"/>
              </w:rPr>
              <w:t>.</w:t>
            </w:r>
          </w:p>
        </w:tc>
        <w:tc>
          <w:tcPr>
            <w:tcW w:w="4995" w:type="dxa"/>
          </w:tcPr>
          <w:p w14:paraId="4B5631C4" w14:textId="397DE223" w:rsidR="007729B3" w:rsidRPr="00B861FA"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w:t>
            </w:r>
            <w:r w:rsidR="007729B3" w:rsidRPr="007729B3">
              <w:rPr>
                <w:rFonts w:ascii="Times New Roman" w:hAnsi="Times New Roman" w:cs="Times New Roman"/>
                <w:sz w:val="24"/>
                <w:szCs w:val="24"/>
                <w:lang w:val="ru-RU"/>
              </w:rPr>
              <w:t xml:space="preserve"> 1.1:  Y.B.Kərimov, C.S.Xəlilov, N.A.İslamova. C.İ.İsayev, T.A.Süleymanov. Botanika praktikumu. 2000, səh.</w:t>
            </w:r>
            <w:r w:rsidR="00B861FA">
              <w:rPr>
                <w:rFonts w:ascii="Times New Roman" w:hAnsi="Times New Roman" w:cs="Times New Roman"/>
                <w:sz w:val="24"/>
                <w:szCs w:val="24"/>
                <w:lang w:val="az-Latn-AZ"/>
              </w:rPr>
              <w:t>109-114</w:t>
            </w:r>
          </w:p>
          <w:p w14:paraId="77A09D41" w14:textId="3211E578" w:rsidR="00283A6D" w:rsidRPr="00E844F9"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67BDB7D4" w14:textId="4983C83D" w:rsidR="00283A6D"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086E408C"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283A6D" w:rsidRPr="00E844F9" w:rsidRDefault="00E844F9"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917" w:type="dxa"/>
          </w:tcPr>
          <w:p w14:paraId="327351D3" w14:textId="48D2CC84" w:rsidR="00283A6D" w:rsidRPr="00E844F9" w:rsidRDefault="00E844F9"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E844F9">
              <w:rPr>
                <w:rFonts w:ascii="Times New Roman" w:hAnsi="Times New Roman" w:cs="Times New Roman"/>
                <w:bCs/>
                <w:iCs/>
                <w:sz w:val="24"/>
                <w:szCs w:val="24"/>
                <w:lang w:val="az-Latn-AZ"/>
              </w:rPr>
              <w:t xml:space="preserve">Gövdənin anatomik qurluşu. Birləpəli  bitkilərin gövdəsinin topalı quruluşu. İkiləpəli  ot bitkilərinin gövdəsinin anatomik quruluşu. Bəzi ağac  və ot bitkilərin gövdəsinin topasız quruluşu. </w:t>
            </w:r>
            <w:r w:rsidRPr="00E844F9">
              <w:rPr>
                <w:rFonts w:ascii="Times New Roman" w:hAnsi="Times New Roman" w:cs="Times New Roman"/>
                <w:bCs/>
                <w:iCs/>
                <w:sz w:val="24"/>
                <w:szCs w:val="24"/>
              </w:rPr>
              <w:t>Çılpaqtoxumlu bitkilərin gövdəsinin anatomik quruluşunun səciyəvi xüsusiyyətləri.</w:t>
            </w:r>
          </w:p>
        </w:tc>
        <w:tc>
          <w:tcPr>
            <w:tcW w:w="4995" w:type="dxa"/>
          </w:tcPr>
          <w:p w14:paraId="00AE841D" w14:textId="782CE813" w:rsidR="007729B3" w:rsidRPr="007729B3"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w:t>
            </w:r>
            <w:r w:rsidR="007729B3" w:rsidRPr="007729B3">
              <w:rPr>
                <w:rFonts w:ascii="Times New Roman" w:hAnsi="Times New Roman" w:cs="Times New Roman"/>
                <w:sz w:val="24"/>
                <w:szCs w:val="24"/>
              </w:rPr>
              <w:t xml:space="preserve"> 1.1:  Y.B.Kərimov, C.S.Xəlilov, N.A.İslamova. C.İ.İsayev, T.A.Süleymanov. Botanika praktikumu. 2000, səh.</w:t>
            </w:r>
            <w:r w:rsidR="00B861FA">
              <w:rPr>
                <w:rFonts w:ascii="Times New Roman" w:hAnsi="Times New Roman" w:cs="Times New Roman"/>
                <w:sz w:val="24"/>
                <w:szCs w:val="24"/>
              </w:rPr>
              <w:t>114-124</w:t>
            </w:r>
          </w:p>
          <w:p w14:paraId="0D16D11D" w14:textId="39BEB950" w:rsidR="00283A6D" w:rsidRPr="0094494B"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3F61079F" w14:textId="5FA5A732" w:rsidR="00283A6D"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42AC124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283A6D" w:rsidRPr="000F4062" w:rsidRDefault="000F4062"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917" w:type="dxa"/>
          </w:tcPr>
          <w:p w14:paraId="241F6956" w14:textId="77777777" w:rsidR="000F4062" w:rsidRPr="000F4062" w:rsidRDefault="000F4062" w:rsidP="000F40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0F4062">
              <w:rPr>
                <w:rFonts w:ascii="Times New Roman" w:hAnsi="Times New Roman" w:cs="Times New Roman"/>
                <w:bCs/>
                <w:iCs/>
                <w:sz w:val="24"/>
                <w:szCs w:val="24"/>
                <w:lang w:val="az-Latn-AZ"/>
              </w:rPr>
              <w:t xml:space="preserve">Zoğların yeraltı və yerüstü şəkildəyişmələri. </w:t>
            </w:r>
          </w:p>
          <w:p w14:paraId="232D3FA9" w14:textId="6418E05B" w:rsidR="00283A6D" w:rsidRPr="0094494B" w:rsidRDefault="000F4062" w:rsidP="000F40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0F4062">
              <w:rPr>
                <w:rFonts w:ascii="Times New Roman" w:hAnsi="Times New Roman" w:cs="Times New Roman"/>
                <w:bCs/>
                <w:iCs/>
                <w:sz w:val="24"/>
                <w:szCs w:val="24"/>
              </w:rPr>
              <w:t>Kökümsovun anatomik quruluşu.</w:t>
            </w:r>
          </w:p>
        </w:tc>
        <w:tc>
          <w:tcPr>
            <w:tcW w:w="4995" w:type="dxa"/>
          </w:tcPr>
          <w:p w14:paraId="3E8F6823" w14:textId="63773CAD" w:rsidR="007729B3" w:rsidRPr="007729B3"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w:t>
            </w:r>
            <w:r w:rsidR="007729B3" w:rsidRPr="007729B3">
              <w:rPr>
                <w:rFonts w:ascii="Times New Roman" w:hAnsi="Times New Roman" w:cs="Times New Roman"/>
                <w:sz w:val="24"/>
                <w:szCs w:val="24"/>
              </w:rPr>
              <w:t xml:space="preserve"> 1.1:  Y.B.Kərimov, C.S.Xəlilov, N.A.İslamova. C.İ.İsayev, T.A.Süleymanov. Botanika praktikumu. 2000, səh.</w:t>
            </w:r>
            <w:r w:rsidR="00B861FA">
              <w:rPr>
                <w:rFonts w:ascii="Times New Roman" w:hAnsi="Times New Roman" w:cs="Times New Roman"/>
                <w:sz w:val="24"/>
                <w:szCs w:val="24"/>
              </w:rPr>
              <w:t>83-86, 124-126</w:t>
            </w:r>
          </w:p>
          <w:p w14:paraId="19EFF1E4" w14:textId="624E34AD" w:rsidR="00283A6D" w:rsidRPr="0094494B"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251F73D9" w14:textId="710C1D9A" w:rsidR="00283A6D"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568EFA8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283A6D" w:rsidRPr="000F4062" w:rsidRDefault="000F4062"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917" w:type="dxa"/>
          </w:tcPr>
          <w:p w14:paraId="299C0E0A" w14:textId="6DC94248" w:rsidR="00283A6D" w:rsidRPr="00F22B7F" w:rsidRDefault="002A3AA2"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F22B7F">
              <w:rPr>
                <w:rFonts w:ascii="Times New Roman" w:hAnsi="Times New Roman" w:cs="Times New Roman"/>
                <w:bCs/>
                <w:iCs/>
                <w:sz w:val="24"/>
                <w:szCs w:val="24"/>
              </w:rPr>
              <w:t>Generativ orqanların morfologiyası. Çiçəyin morfologiyası. Çiçək qrupları.</w:t>
            </w:r>
          </w:p>
        </w:tc>
        <w:tc>
          <w:tcPr>
            <w:tcW w:w="4995" w:type="dxa"/>
          </w:tcPr>
          <w:p w14:paraId="528EE7E0" w14:textId="4BB4D599" w:rsidR="007729B3" w:rsidRPr="007729B3"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w:t>
            </w:r>
            <w:r w:rsidR="007729B3" w:rsidRPr="007729B3">
              <w:rPr>
                <w:rFonts w:ascii="Times New Roman" w:hAnsi="Times New Roman" w:cs="Times New Roman"/>
                <w:sz w:val="24"/>
                <w:szCs w:val="24"/>
              </w:rPr>
              <w:t xml:space="preserve"> 1.1:  Y.B.Kərimov, C.S.Xəlilov, N.A.İslamova. C.İ.İsayev, T.A.Süleymanov. Botanika praktikumu. 2000, səh.</w:t>
            </w:r>
            <w:r w:rsidR="00E24278">
              <w:rPr>
                <w:rFonts w:ascii="Times New Roman" w:hAnsi="Times New Roman" w:cs="Times New Roman"/>
                <w:sz w:val="24"/>
                <w:szCs w:val="24"/>
              </w:rPr>
              <w:t>148-156</w:t>
            </w:r>
          </w:p>
          <w:p w14:paraId="62D3656E" w14:textId="766DF9ED" w:rsidR="00283A6D" w:rsidRPr="0094494B" w:rsidRDefault="00694168" w:rsidP="007729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62E717F5" w14:textId="78D8811F" w:rsidR="00283A6D"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5E804A53"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283A6D" w:rsidRPr="002A3AA2" w:rsidRDefault="002A3AA2"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2917" w:type="dxa"/>
          </w:tcPr>
          <w:p w14:paraId="79852CE0" w14:textId="77777777" w:rsidR="002A3AA2" w:rsidRPr="002A3AA2" w:rsidRDefault="002A3AA2" w:rsidP="002A3A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2A3AA2">
              <w:rPr>
                <w:rFonts w:ascii="Times New Roman" w:hAnsi="Times New Roman" w:cs="Times New Roman"/>
                <w:bCs/>
                <w:iCs/>
                <w:sz w:val="24"/>
                <w:szCs w:val="24"/>
                <w:lang w:val="az-Latn-AZ"/>
              </w:rPr>
              <w:t xml:space="preserve">Meyvə və toxumun morfologiyası   </w:t>
            </w:r>
          </w:p>
          <w:p w14:paraId="2282AE9D" w14:textId="52FC02DA" w:rsidR="00283A6D" w:rsidRPr="002A3AA2" w:rsidRDefault="00283A6D" w:rsidP="002A3A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p>
        </w:tc>
        <w:tc>
          <w:tcPr>
            <w:tcW w:w="4995" w:type="dxa"/>
          </w:tcPr>
          <w:p w14:paraId="7EE10608" w14:textId="5FAB326A" w:rsidR="007729B3" w:rsidRPr="007729B3"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w:t>
            </w:r>
            <w:r w:rsidR="007729B3" w:rsidRPr="007729B3">
              <w:rPr>
                <w:rFonts w:ascii="Times New Roman" w:hAnsi="Times New Roman" w:cs="Times New Roman"/>
                <w:sz w:val="24"/>
                <w:szCs w:val="24"/>
                <w:lang w:val="az-Latn-AZ"/>
              </w:rPr>
              <w:t xml:space="preserve"> 1.1:  Y.B.Kərimov, C.S.Xəlilov, N.A.İslamova. C.İ.İsayev, T.A.Süleymanov. Botanika praktikumu. 2000, səh.</w:t>
            </w:r>
            <w:r w:rsidR="00E24278">
              <w:rPr>
                <w:rFonts w:ascii="Times New Roman" w:hAnsi="Times New Roman" w:cs="Times New Roman"/>
                <w:sz w:val="24"/>
                <w:szCs w:val="24"/>
                <w:lang w:val="az-Latn-AZ"/>
              </w:rPr>
              <w:t>157-164</w:t>
            </w:r>
          </w:p>
          <w:p w14:paraId="0A71930E" w14:textId="23F0CB8C" w:rsidR="00283A6D" w:rsidRPr="002A3AA2" w:rsidRDefault="00694168" w:rsidP="007729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 1.</w:t>
            </w:r>
            <w:r>
              <w:rPr>
                <w:rFonts w:ascii="Times New Roman" w:hAnsi="Times New Roman" w:cs="Times New Roman"/>
                <w:sz w:val="24"/>
                <w:szCs w:val="24"/>
                <w:lang w:val="az-Latn-AZ"/>
              </w:rPr>
              <w:t>2</w:t>
            </w:r>
            <w:r w:rsidRPr="00694168">
              <w:rPr>
                <w:rFonts w:ascii="Times New Roman" w:hAnsi="Times New Roman" w:cs="Times New Roman"/>
                <w:sz w:val="24"/>
                <w:szCs w:val="24"/>
                <w:lang w:val="az-Latn-AZ"/>
              </w:rPr>
              <w:t>: Mühazirə materialı (ETS)</w:t>
            </w:r>
          </w:p>
        </w:tc>
        <w:tc>
          <w:tcPr>
            <w:tcW w:w="951" w:type="dxa"/>
          </w:tcPr>
          <w:p w14:paraId="422347A5" w14:textId="24DE7CEC" w:rsidR="00283A6D" w:rsidRPr="0094494B" w:rsidRDefault="00317BCA" w:rsidP="006101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83A6D" w:rsidRPr="0094494B" w14:paraId="0B87FD4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283A6D" w:rsidRPr="002A3AA2" w:rsidRDefault="002A3AA2" w:rsidP="00610106">
            <w:pPr>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2917" w:type="dxa"/>
          </w:tcPr>
          <w:p w14:paraId="102B9F5B" w14:textId="2CC6B4A6" w:rsidR="00283A6D" w:rsidRPr="002A3AA2" w:rsidRDefault="002A3AA2" w:rsidP="006101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2A3AA2">
              <w:rPr>
                <w:rFonts w:ascii="Times New Roman" w:hAnsi="Times New Roman" w:cs="Times New Roman"/>
                <w:bCs/>
                <w:iCs/>
                <w:sz w:val="24"/>
                <w:szCs w:val="24"/>
              </w:rPr>
              <w:t>Yekun məşğələ</w:t>
            </w:r>
          </w:p>
        </w:tc>
        <w:tc>
          <w:tcPr>
            <w:tcW w:w="4995" w:type="dxa"/>
          </w:tcPr>
          <w:p w14:paraId="748D1795" w14:textId="423DFFA5" w:rsidR="00283A6D" w:rsidRPr="0094494B" w:rsidRDefault="007729B3"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51" w:type="dxa"/>
          </w:tcPr>
          <w:p w14:paraId="63CEB1CD" w14:textId="066B2A8D" w:rsidR="00283A6D" w:rsidRPr="0094494B" w:rsidRDefault="00317BCA" w:rsidP="006101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530E93E5" w14:textId="77777777"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lastRenderedPageBreak/>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870B32A" w14:textId="58EC24CE" w:rsidR="00B660B5" w:rsidRPr="00B660B5" w:rsidRDefault="00B660B5" w:rsidP="00B660B5">
      <w:pPr>
        <w:shd w:val="clear" w:color="auto" w:fill="FFFFFF"/>
        <w:spacing w:before="72" w:after="75" w:line="336" w:lineRule="atLeast"/>
        <w:ind w:firstLine="708"/>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Hər biri 5 balla qiymətləndirilir</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w:t>
      </w:r>
      <w:r w:rsidRPr="0094494B">
        <w:rPr>
          <w:rFonts w:ascii="Times New Roman" w:eastAsia="Times New Roman" w:hAnsi="Times New Roman" w:cs="Times New Roman"/>
          <w:sz w:val="24"/>
          <w:szCs w:val="24"/>
          <w:lang w:val="az-Latn-AZ"/>
        </w:rPr>
        <w:lastRenderedPageBreak/>
        <w:t>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5E7C04BD" w14:textId="77777777" w:rsidR="00B660B5" w:rsidRDefault="00BA30C4" w:rsidP="00BA30C4">
      <w:pPr>
        <w:pStyle w:val="a3"/>
        <w:numPr>
          <w:ilvl w:val="0"/>
          <w:numId w:val="24"/>
        </w:numPr>
        <w:shd w:val="clear" w:color="auto" w:fill="FFFFFF"/>
        <w:spacing w:before="72" w:after="75" w:line="336" w:lineRule="atLeast"/>
        <w:rPr>
          <w:rFonts w:ascii="Times New Roman" w:eastAsia="Times New Roman" w:hAnsi="Times New Roman" w:cs="Times New Roman"/>
          <w:sz w:val="24"/>
          <w:szCs w:val="24"/>
          <w:lang w:val="az-Latn-AZ"/>
        </w:rPr>
      </w:pPr>
      <w:bookmarkStart w:id="5" w:name="_GoBack"/>
      <w:bookmarkEnd w:id="5"/>
      <w:r w:rsidRPr="00B660B5">
        <w:rPr>
          <w:rFonts w:ascii="Times New Roman" w:eastAsia="Times New Roman" w:hAnsi="Times New Roman" w:cs="Times New Roman"/>
          <w:sz w:val="24"/>
          <w:szCs w:val="24"/>
          <w:lang w:val="az-Latn-AZ"/>
        </w:rPr>
        <w:t>Əczaçılıq botanikası</w:t>
      </w:r>
      <w:r w:rsidR="00532F7A" w:rsidRPr="00B660B5">
        <w:rPr>
          <w:rFonts w:ascii="Times New Roman" w:eastAsia="Times New Roman" w:hAnsi="Times New Roman" w:cs="Times New Roman"/>
          <w:sz w:val="24"/>
          <w:szCs w:val="24"/>
          <w:lang w:val="az-Latn-AZ"/>
        </w:rPr>
        <w:t xml:space="preserve"> s</w:t>
      </w:r>
      <w:r w:rsidRPr="00B660B5">
        <w:rPr>
          <w:rFonts w:ascii="Times New Roman" w:eastAsia="Times New Roman" w:hAnsi="Times New Roman" w:cs="Times New Roman"/>
          <w:sz w:val="24"/>
          <w:szCs w:val="24"/>
          <w:lang w:val="az-Latn-AZ"/>
        </w:rPr>
        <w:t>ahə</w:t>
      </w:r>
      <w:r w:rsidR="00532F7A" w:rsidRPr="00B660B5">
        <w:rPr>
          <w:rFonts w:ascii="Times New Roman" w:eastAsia="Times New Roman" w:hAnsi="Times New Roman" w:cs="Times New Roman"/>
          <w:sz w:val="24"/>
          <w:szCs w:val="24"/>
          <w:lang w:val="az-Latn-AZ"/>
        </w:rPr>
        <w:t>si</w:t>
      </w:r>
      <w:r w:rsidRPr="00B660B5">
        <w:rPr>
          <w:rFonts w:ascii="Times New Roman" w:eastAsia="Times New Roman" w:hAnsi="Times New Roman" w:cs="Times New Roman"/>
          <w:sz w:val="24"/>
          <w:szCs w:val="24"/>
          <w:lang w:val="az-Latn-AZ"/>
        </w:rPr>
        <w:t xml:space="preserve"> üzrə elmi ədəbiyyat mənbələri ilə iş prinsipləri</w:t>
      </w:r>
    </w:p>
    <w:p w14:paraId="41C9D9C2" w14:textId="77777777" w:rsidR="00B660B5" w:rsidRDefault="00BA30C4" w:rsidP="00BA30C4">
      <w:pPr>
        <w:pStyle w:val="a3"/>
        <w:numPr>
          <w:ilvl w:val="0"/>
          <w:numId w:val="24"/>
        </w:numPr>
        <w:shd w:val="clear" w:color="auto" w:fill="FFFFFF"/>
        <w:spacing w:before="72" w:after="75" w:line="336" w:lineRule="atLeast"/>
        <w:rPr>
          <w:rFonts w:ascii="Times New Roman" w:eastAsia="Times New Roman" w:hAnsi="Times New Roman" w:cs="Times New Roman"/>
          <w:sz w:val="24"/>
          <w:szCs w:val="24"/>
          <w:lang w:val="az-Latn-AZ"/>
        </w:rPr>
      </w:pPr>
      <w:r w:rsidRPr="00B660B5">
        <w:rPr>
          <w:rFonts w:ascii="Times New Roman" w:eastAsia="Times New Roman" w:hAnsi="Times New Roman" w:cs="Times New Roman"/>
          <w:sz w:val="24"/>
          <w:szCs w:val="24"/>
          <w:lang w:val="az-Latn-AZ"/>
        </w:rPr>
        <w:t>Bitki hüceyrələrinin quruluşu</w:t>
      </w:r>
    </w:p>
    <w:p w14:paraId="3B061D2F" w14:textId="77777777" w:rsidR="00B660B5" w:rsidRDefault="00BA30C4" w:rsidP="00BA30C4">
      <w:pPr>
        <w:pStyle w:val="a3"/>
        <w:numPr>
          <w:ilvl w:val="0"/>
          <w:numId w:val="24"/>
        </w:numPr>
        <w:shd w:val="clear" w:color="auto" w:fill="FFFFFF"/>
        <w:spacing w:before="72" w:after="75" w:line="336" w:lineRule="atLeast"/>
        <w:rPr>
          <w:rFonts w:ascii="Times New Roman" w:eastAsia="Times New Roman" w:hAnsi="Times New Roman" w:cs="Times New Roman"/>
          <w:sz w:val="24"/>
          <w:szCs w:val="24"/>
          <w:lang w:val="az-Latn-AZ"/>
        </w:rPr>
      </w:pPr>
      <w:r w:rsidRPr="00B660B5">
        <w:rPr>
          <w:rFonts w:ascii="Times New Roman" w:eastAsia="Times New Roman" w:hAnsi="Times New Roman" w:cs="Times New Roman"/>
          <w:sz w:val="24"/>
          <w:szCs w:val="24"/>
          <w:lang w:val="az-Latn-AZ"/>
        </w:rPr>
        <w:t xml:space="preserve">Bitki toxumalarının quruluşu </w:t>
      </w:r>
    </w:p>
    <w:p w14:paraId="1AB1A920" w14:textId="7ED6A97A" w:rsidR="00B660B5" w:rsidRDefault="00BA30C4" w:rsidP="00BA30C4">
      <w:pPr>
        <w:pStyle w:val="a3"/>
        <w:numPr>
          <w:ilvl w:val="0"/>
          <w:numId w:val="24"/>
        </w:numPr>
        <w:shd w:val="clear" w:color="auto" w:fill="FFFFFF"/>
        <w:spacing w:before="72" w:after="75" w:line="336" w:lineRule="atLeast"/>
        <w:rPr>
          <w:rFonts w:ascii="Times New Roman" w:eastAsia="Times New Roman" w:hAnsi="Times New Roman" w:cs="Times New Roman"/>
          <w:sz w:val="24"/>
          <w:szCs w:val="24"/>
          <w:lang w:val="az-Latn-AZ"/>
        </w:rPr>
      </w:pPr>
      <w:r w:rsidRPr="00B660B5">
        <w:rPr>
          <w:rFonts w:ascii="Times New Roman" w:eastAsia="Times New Roman" w:hAnsi="Times New Roman" w:cs="Times New Roman"/>
          <w:sz w:val="24"/>
          <w:szCs w:val="24"/>
          <w:lang w:val="az-Latn-AZ"/>
        </w:rPr>
        <w:t>Vegetativ orqanların morfologiyası</w:t>
      </w:r>
      <w:r w:rsidR="00B660B5">
        <w:rPr>
          <w:rFonts w:ascii="Times New Roman" w:eastAsia="Times New Roman" w:hAnsi="Times New Roman" w:cs="Times New Roman"/>
          <w:sz w:val="24"/>
          <w:szCs w:val="24"/>
          <w:lang w:val="az-Latn-AZ"/>
        </w:rPr>
        <w:t xml:space="preserve"> (kök, gövdə)</w:t>
      </w:r>
    </w:p>
    <w:p w14:paraId="26E359DA" w14:textId="22ED05AF" w:rsidR="00BA30C4" w:rsidRDefault="00BA30C4" w:rsidP="00BA30C4">
      <w:pPr>
        <w:pStyle w:val="a3"/>
        <w:numPr>
          <w:ilvl w:val="0"/>
          <w:numId w:val="24"/>
        </w:numPr>
        <w:shd w:val="clear" w:color="auto" w:fill="FFFFFF"/>
        <w:spacing w:before="72" w:after="75" w:line="336" w:lineRule="atLeast"/>
        <w:rPr>
          <w:rFonts w:ascii="Times New Roman" w:eastAsia="Times New Roman" w:hAnsi="Times New Roman" w:cs="Times New Roman"/>
          <w:sz w:val="24"/>
          <w:szCs w:val="24"/>
          <w:lang w:val="az-Latn-AZ"/>
        </w:rPr>
      </w:pPr>
      <w:r w:rsidRPr="00B660B5">
        <w:rPr>
          <w:rFonts w:ascii="Times New Roman" w:eastAsia="Times New Roman" w:hAnsi="Times New Roman" w:cs="Times New Roman"/>
          <w:sz w:val="24"/>
          <w:szCs w:val="24"/>
          <w:lang w:val="az-Latn-AZ"/>
        </w:rPr>
        <w:t>Vegetativ orqanların anatomiyası</w:t>
      </w:r>
      <w:r w:rsidR="00B660B5">
        <w:rPr>
          <w:rFonts w:ascii="Times New Roman" w:eastAsia="Times New Roman" w:hAnsi="Times New Roman" w:cs="Times New Roman"/>
          <w:sz w:val="24"/>
          <w:szCs w:val="24"/>
          <w:lang w:val="az-Latn-AZ"/>
        </w:rPr>
        <w:t xml:space="preserve"> (kök, gövdə)</w:t>
      </w:r>
    </w:p>
    <w:p w14:paraId="1A6E9308" w14:textId="77777777" w:rsidR="00B660B5" w:rsidRPr="00B660B5" w:rsidRDefault="00B660B5" w:rsidP="00B660B5">
      <w:pPr>
        <w:pStyle w:val="a3"/>
        <w:shd w:val="clear" w:color="auto" w:fill="FFFFFF"/>
        <w:spacing w:before="72" w:after="75" w:line="336" w:lineRule="atLeast"/>
        <w:rPr>
          <w:rFonts w:ascii="Times New Roman" w:eastAsia="Times New Roman" w:hAnsi="Times New Roman" w:cs="Times New Roman"/>
          <w:sz w:val="24"/>
          <w:szCs w:val="24"/>
          <w:lang w:val="az-Latn-AZ"/>
        </w:rPr>
      </w:pP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w:t>
            </w:r>
            <w:r w:rsidR="000240FA">
              <w:rPr>
                <w:rFonts w:ascii="Times New Roman" w:eastAsia="Times New Roman" w:hAnsi="Times New Roman" w:cs="Times New Roman"/>
                <w:sz w:val="20"/>
                <w:szCs w:val="20"/>
                <w:lang w:val="az-Latn-AZ"/>
              </w:rPr>
              <w:lastRenderedPageBreak/>
              <w:t xml:space="preserve">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6E3DF974" w14:textId="79BA1C4D" w:rsidR="00FE6BC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6BFB951F" w:rsidR="00BF4232" w:rsidRPr="00BF4232" w:rsidRDefault="00BF4232" w:rsidP="00BF4232">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BF4232">
        <w:rPr>
          <w:rFonts w:ascii="Times New Roman" w:eastAsia="Times New Roman" w:hAnsi="Times New Roman" w:cs="Times New Roman"/>
          <w:b/>
          <w:bCs/>
          <w:sz w:val="24"/>
          <w:szCs w:val="24"/>
          <w:lang w:val="az-Latn-AZ"/>
        </w:rPr>
        <w:t xml:space="preserve">Layihə əsaslı mövzular </w:t>
      </w:r>
    </w:p>
    <w:p w14:paraId="0D2EC351" w14:textId="79E46BF8"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Vegetativ orqanların morfologiyası (yarpaq)</w:t>
      </w:r>
    </w:p>
    <w:p w14:paraId="5607B2FF" w14:textId="726D4788"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Vegetativ orqanların anatomiyası (yarpaq)</w:t>
      </w:r>
    </w:p>
    <w:p w14:paraId="006ABFCD" w14:textId="5BB66663"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Generativ orqanların quruluşu</w:t>
      </w:r>
    </w:p>
    <w:p w14:paraId="1A4CC2D0" w14:textId="001D4A22"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Bitkilərin qidalanması</w:t>
      </w:r>
    </w:p>
    <w:p w14:paraId="0DDA66E8" w14:textId="0DE88C52"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Bitkilərin çoxalması, böyüməsi və inkişafı</w:t>
      </w:r>
    </w:p>
    <w:p w14:paraId="0EAA79E2" w14:textId="019E5E52" w:rsidR="00BF4232" w:rsidRPr="00BF4232" w:rsidRDefault="00BF4232" w:rsidP="00BF4232">
      <w:pPr>
        <w:pStyle w:val="a3"/>
        <w:numPr>
          <w:ilvl w:val="0"/>
          <w:numId w:val="27"/>
        </w:numPr>
        <w:shd w:val="clear" w:color="auto" w:fill="FFFFFF"/>
        <w:spacing w:before="72" w:after="75" w:line="336" w:lineRule="atLeast"/>
        <w:rPr>
          <w:rFonts w:ascii="Times New Roman" w:eastAsia="Times New Roman" w:hAnsi="Times New Roman" w:cs="Times New Roman"/>
          <w:sz w:val="24"/>
          <w:szCs w:val="24"/>
          <w:lang w:val="az-Latn-AZ"/>
        </w:rPr>
      </w:pPr>
      <w:r w:rsidRPr="00BF4232">
        <w:rPr>
          <w:rFonts w:ascii="Times New Roman" w:eastAsia="Times New Roman" w:hAnsi="Times New Roman" w:cs="Times New Roman"/>
          <w:sz w:val="24"/>
          <w:szCs w:val="24"/>
          <w:lang w:val="az-Latn-AZ"/>
        </w:rPr>
        <w:t>Bitkilərdə baş verən əsas fizioloji proseslər (fotosintez, tənəffüs, transpirasiya)</w:t>
      </w:r>
    </w:p>
    <w:p w14:paraId="4AAE4161" w14:textId="77777777" w:rsidR="00BF4232" w:rsidRPr="00D9515D" w:rsidRDefault="00BF4232" w:rsidP="00D9515D">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6B2756">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6B2756">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6B2756">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6B2756">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6B2756">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6B2756">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6B2756">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lastRenderedPageBreak/>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6B2756">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623" w:type="dxa"/>
          </w:tcPr>
          <w:p w14:paraId="74C4B367"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6B2756">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6B2756">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6B2756">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lastRenderedPageBreak/>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lastRenderedPageBreak/>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w:t>
            </w:r>
            <w:r w:rsidRPr="00836009">
              <w:rPr>
                <w:rFonts w:ascii="Times New Roman" w:eastAsia="Times New Roman" w:hAnsi="Times New Roman" w:cs="Times New Roman"/>
                <w:sz w:val="20"/>
                <w:szCs w:val="20"/>
                <w:lang w:val="az-Latn-AZ"/>
              </w:rPr>
              <w:lastRenderedPageBreak/>
              <w:t xml:space="preserve">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6B2756">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6B2756">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623" w:type="dxa"/>
          </w:tcPr>
          <w:p w14:paraId="49EA26CE"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6B2756">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6B2756">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6B2756">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6B2756">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6B2756">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6B2756">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6B2756">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6B2756">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6B2756">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914" w:type="dxa"/>
          </w:tcPr>
          <w:p w14:paraId="17CAC2CA" w14:textId="77777777" w:rsidR="00BF4232" w:rsidRPr="0094494B"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20" w:type="dxa"/>
          </w:tcPr>
          <w:p w14:paraId="589F788D" w14:textId="77777777" w:rsidR="00BF4232" w:rsidRPr="0094494B"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30" w:type="dxa"/>
          </w:tcPr>
          <w:p w14:paraId="78E0A9C3" w14:textId="77777777" w:rsidR="00BF4232" w:rsidRPr="0094494B" w:rsidRDefault="00BF4232" w:rsidP="006B2756">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6B2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6B2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6B2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6B2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57AC3E12"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6B2756">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6B27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6B2756">
            <w:pPr>
              <w:rPr>
                <w:rFonts w:ascii="Times New Roman" w:hAnsi="Times New Roman" w:cs="Times New Roman"/>
                <w:sz w:val="20"/>
                <w:szCs w:val="20"/>
                <w:lang w:val="az-Latn-AZ"/>
              </w:rPr>
            </w:pPr>
          </w:p>
          <w:p w14:paraId="6738EF26" w14:textId="77777777" w:rsidR="00BF4232" w:rsidRPr="000A24FD" w:rsidRDefault="00BF4232" w:rsidP="006B2756">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6B2756">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6B27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6B2756">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6B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w:t>
      </w:r>
      <w:r w:rsidRPr="00941C75">
        <w:rPr>
          <w:rFonts w:ascii="Times New Roman" w:eastAsia="Times New Roman" w:hAnsi="Times New Roman" w:cs="Times New Roman"/>
          <w:sz w:val="24"/>
          <w:szCs w:val="24"/>
          <w:lang w:val="az-Latn-AZ" w:eastAsia="ru-RU"/>
        </w:rPr>
        <w:lastRenderedPageBreak/>
        <w:t xml:space="preserve">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w:t>
      </w:r>
      <w:r w:rsidRPr="00915EB9">
        <w:rPr>
          <w:rFonts w:ascii="Times New Roman" w:eastAsia="Times New Roman" w:hAnsi="Times New Roman" w:cs="Times New Roman"/>
          <w:sz w:val="24"/>
          <w:szCs w:val="24"/>
          <w:lang w:val="az-Latn-AZ" w:eastAsia="ru-RU"/>
        </w:rPr>
        <w:lastRenderedPageBreak/>
        <w:t xml:space="preserve">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BC65" w14:textId="77777777" w:rsidR="00F5253B" w:rsidRDefault="00F5253B" w:rsidP="00A65E84">
      <w:pPr>
        <w:spacing w:after="0" w:line="240" w:lineRule="auto"/>
      </w:pPr>
      <w:r>
        <w:separator/>
      </w:r>
    </w:p>
  </w:endnote>
  <w:endnote w:type="continuationSeparator" w:id="0">
    <w:p w14:paraId="6D720F61" w14:textId="77777777" w:rsidR="00F5253B" w:rsidRDefault="00F5253B"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03DBD" w14:textId="77777777" w:rsidR="00F5253B" w:rsidRDefault="00F5253B" w:rsidP="00A65E84">
      <w:pPr>
        <w:spacing w:after="0" w:line="240" w:lineRule="auto"/>
      </w:pPr>
      <w:r>
        <w:separator/>
      </w:r>
    </w:p>
  </w:footnote>
  <w:footnote w:type="continuationSeparator" w:id="0">
    <w:p w14:paraId="769A1512" w14:textId="77777777" w:rsidR="00F5253B" w:rsidRDefault="00F5253B"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56427"/>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5"/>
  </w:num>
  <w:num w:numId="4">
    <w:abstractNumId w:val="20"/>
  </w:num>
  <w:num w:numId="5">
    <w:abstractNumId w:val="12"/>
  </w:num>
  <w:num w:numId="6">
    <w:abstractNumId w:val="18"/>
  </w:num>
  <w:num w:numId="7">
    <w:abstractNumId w:val="11"/>
  </w:num>
  <w:num w:numId="8">
    <w:abstractNumId w:val="0"/>
  </w:num>
  <w:num w:numId="9">
    <w:abstractNumId w:val="25"/>
  </w:num>
  <w:num w:numId="10">
    <w:abstractNumId w:val="13"/>
  </w:num>
  <w:num w:numId="11">
    <w:abstractNumId w:val="6"/>
  </w:num>
  <w:num w:numId="12">
    <w:abstractNumId w:val="8"/>
  </w:num>
  <w:num w:numId="13">
    <w:abstractNumId w:val="9"/>
  </w:num>
  <w:num w:numId="14">
    <w:abstractNumId w:val="2"/>
  </w:num>
  <w:num w:numId="15">
    <w:abstractNumId w:val="3"/>
  </w:num>
  <w:num w:numId="16">
    <w:abstractNumId w:val="7"/>
  </w:num>
  <w:num w:numId="17">
    <w:abstractNumId w:val="26"/>
  </w:num>
  <w:num w:numId="18">
    <w:abstractNumId w:val="24"/>
  </w:num>
  <w:num w:numId="19">
    <w:abstractNumId w:val="21"/>
  </w:num>
  <w:num w:numId="20">
    <w:abstractNumId w:val="23"/>
  </w:num>
  <w:num w:numId="21">
    <w:abstractNumId w:val="4"/>
  </w:num>
  <w:num w:numId="22">
    <w:abstractNumId w:val="16"/>
  </w:num>
  <w:num w:numId="23">
    <w:abstractNumId w:val="10"/>
  </w:num>
  <w:num w:numId="24">
    <w:abstractNumId w:val="22"/>
  </w:num>
  <w:num w:numId="25">
    <w:abstractNumId w:val="1"/>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703B1"/>
    <w:rsid w:val="00090844"/>
    <w:rsid w:val="0009384D"/>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C0B32"/>
    <w:rsid w:val="001C7581"/>
    <w:rsid w:val="001D4B18"/>
    <w:rsid w:val="001D56FC"/>
    <w:rsid w:val="001E2FFD"/>
    <w:rsid w:val="001E5DDA"/>
    <w:rsid w:val="001F6437"/>
    <w:rsid w:val="001F768F"/>
    <w:rsid w:val="001F76B6"/>
    <w:rsid w:val="00210786"/>
    <w:rsid w:val="00212366"/>
    <w:rsid w:val="00216368"/>
    <w:rsid w:val="00222583"/>
    <w:rsid w:val="00223993"/>
    <w:rsid w:val="00236D51"/>
    <w:rsid w:val="00236E1E"/>
    <w:rsid w:val="00242178"/>
    <w:rsid w:val="0027270D"/>
    <w:rsid w:val="00283A6D"/>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17BCA"/>
    <w:rsid w:val="00330272"/>
    <w:rsid w:val="0033491E"/>
    <w:rsid w:val="003444C0"/>
    <w:rsid w:val="00352A85"/>
    <w:rsid w:val="00354845"/>
    <w:rsid w:val="00363B63"/>
    <w:rsid w:val="00367C5F"/>
    <w:rsid w:val="0037259B"/>
    <w:rsid w:val="00386439"/>
    <w:rsid w:val="003A3C56"/>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947FA"/>
    <w:rsid w:val="004B2AD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792"/>
    <w:rsid w:val="006D4172"/>
    <w:rsid w:val="006D7E71"/>
    <w:rsid w:val="006F4874"/>
    <w:rsid w:val="00703BFB"/>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26D31"/>
    <w:rsid w:val="00836D42"/>
    <w:rsid w:val="008439A9"/>
    <w:rsid w:val="008456EE"/>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5F89"/>
    <w:rsid w:val="00B80724"/>
    <w:rsid w:val="00B861FA"/>
    <w:rsid w:val="00B94568"/>
    <w:rsid w:val="00B94F85"/>
    <w:rsid w:val="00BA30C4"/>
    <w:rsid w:val="00BC0B6C"/>
    <w:rsid w:val="00BC1DB4"/>
    <w:rsid w:val="00BE1CBA"/>
    <w:rsid w:val="00BF0730"/>
    <w:rsid w:val="00BF4232"/>
    <w:rsid w:val="00BF6DB1"/>
    <w:rsid w:val="00BF798A"/>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67F7"/>
    <w:rsid w:val="00CD383E"/>
    <w:rsid w:val="00CD39C0"/>
    <w:rsid w:val="00CD5A69"/>
    <w:rsid w:val="00CD794B"/>
    <w:rsid w:val="00CD7A0C"/>
    <w:rsid w:val="00CE6CB7"/>
    <w:rsid w:val="00CE7887"/>
    <w:rsid w:val="00CE7E7A"/>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75C9"/>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5253B"/>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medpharm.ru/content/newcont/files/%D1%81%D0%B1%D0%BE%D1%80%D0%BD%D0%B8%D0%BA_75_2020_%D1%81%D0%B0%D0%B9%D1%82%20%282%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435A-D88F-497D-8A0B-FDD94D47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5551</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7</cp:revision>
  <cp:lastPrinted>2023-09-29T07:34:00Z</cp:lastPrinted>
  <dcterms:created xsi:type="dcterms:W3CDTF">2023-09-29T07:20:00Z</dcterms:created>
  <dcterms:modified xsi:type="dcterms:W3CDTF">2023-10-02T08:41:00Z</dcterms:modified>
</cp:coreProperties>
</file>